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D52" w:rsidRPr="00F1162D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МИНПРОСВЕЩЕНИЯ РОССИИ</w:t>
      </w:r>
    </w:p>
    <w:p w:rsidR="00885D52" w:rsidRPr="00F1162D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Козьмы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Минина»</w:t>
      </w:r>
    </w:p>
    <w:p w:rsidR="00885D52" w:rsidRPr="00F1162D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885D52" w:rsidRPr="00F1162D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F1162D" w:rsidRP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2C0A82" w:rsidRPr="002C0A82" w:rsidRDefault="002C0A82" w:rsidP="002C0A82">
      <w:pPr>
        <w:widowControl/>
        <w:suppressAutoHyphens/>
        <w:spacing w:after="200"/>
        <w:ind w:left="4820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lang w:eastAsia="en-US" w:bidi="ar-SA"/>
        </w:rPr>
        <w:t xml:space="preserve">                                       </w:t>
      </w:r>
      <w:r w:rsidRPr="002C0A82">
        <w:rPr>
          <w:rFonts w:ascii="Times New Roman" w:eastAsia="Calibri" w:hAnsi="Times New Roman" w:cs="Times New Roman"/>
          <w:color w:val="auto"/>
          <w:lang w:eastAsia="en-US" w:bidi="ar-SA"/>
        </w:rPr>
        <w:t xml:space="preserve">УТВЕРЖДЕНО </w:t>
      </w:r>
    </w:p>
    <w:p w:rsidR="002C0A82" w:rsidRPr="002C0A82" w:rsidRDefault="002C0A82" w:rsidP="002C0A82">
      <w:pPr>
        <w:widowControl/>
        <w:suppressAutoHyphens/>
        <w:spacing w:after="200"/>
        <w:ind w:left="4820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C0A82">
        <w:rPr>
          <w:rFonts w:ascii="Times New Roman" w:eastAsia="Calibri" w:hAnsi="Times New Roman" w:cs="Times New Roman"/>
          <w:color w:val="auto"/>
          <w:lang w:eastAsia="en-US" w:bidi="ar-SA"/>
        </w:rPr>
        <w:t xml:space="preserve">                                       Решением Ученого совета </w:t>
      </w:r>
    </w:p>
    <w:p w:rsidR="002C0A82" w:rsidRPr="002C0A82" w:rsidRDefault="002C0A82" w:rsidP="002C0A82">
      <w:pPr>
        <w:widowControl/>
        <w:suppressAutoHyphens/>
        <w:spacing w:after="200"/>
        <w:ind w:left="4820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C0A82">
        <w:rPr>
          <w:rFonts w:ascii="Times New Roman" w:eastAsia="Calibri" w:hAnsi="Times New Roman" w:cs="Times New Roman"/>
          <w:color w:val="auto"/>
          <w:lang w:eastAsia="en-US" w:bidi="ar-SA"/>
        </w:rPr>
        <w:t xml:space="preserve">                                       Протокол №13</w:t>
      </w:r>
      <w:r w:rsidRPr="002C0A82">
        <w:rPr>
          <w:rFonts w:ascii="Times New Roman" w:eastAsia="Calibri" w:hAnsi="Times New Roman" w:cs="Times New Roman"/>
          <w:color w:val="auto"/>
          <w:lang w:eastAsia="en-US" w:bidi="ar-SA"/>
        </w:rPr>
        <w:tab/>
        <w:t xml:space="preserve">                                                                                                                             </w:t>
      </w:r>
    </w:p>
    <w:p w:rsidR="002C0A82" w:rsidRPr="002C0A82" w:rsidRDefault="002C0A82" w:rsidP="002C0A82">
      <w:pPr>
        <w:widowControl/>
        <w:suppressAutoHyphens/>
        <w:spacing w:after="200"/>
        <w:ind w:left="4820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C0A82">
        <w:rPr>
          <w:rFonts w:ascii="Times New Roman" w:eastAsia="Calibri" w:hAnsi="Times New Roman" w:cs="Times New Roman"/>
          <w:color w:val="auto"/>
          <w:lang w:eastAsia="en-US" w:bidi="ar-SA"/>
        </w:rPr>
        <w:t xml:space="preserve">                                       «30» августа 2021 г.</w:t>
      </w:r>
    </w:p>
    <w:p w:rsidR="00885D52" w:rsidRPr="00F1162D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885D52" w:rsidRPr="00F1162D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885D52" w:rsidRPr="00F1162D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885D52" w:rsidRPr="00F1162D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F1162D" w:rsidRP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885D52" w:rsidRPr="00F1162D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885D52" w:rsidRPr="00F1162D" w:rsidRDefault="00885D52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РАБОЧАЯ ПРОГРАММА ВОСПИТАНИЯ</w:t>
      </w:r>
    </w:p>
    <w:p w:rsidR="00F1162D" w:rsidRPr="00F1162D" w:rsidRDefault="00F1162D" w:rsidP="00F1162D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bCs/>
          <w:color w:val="auto"/>
          <w:lang w:bidi="ar-SA"/>
        </w:rPr>
        <w:t>обучающихся</w:t>
      </w:r>
      <w:proofErr w:type="gramEnd"/>
      <w:r w:rsidRPr="00F1162D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по </w:t>
      </w: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направлению подготовки:</w:t>
      </w:r>
    </w:p>
    <w:p w:rsidR="00F1162D" w:rsidRPr="00F1162D" w:rsidRDefault="00F1162D" w:rsidP="00F1162D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>38.03.01 Экономика</w:t>
      </w:r>
    </w:p>
    <w:p w:rsidR="00F1162D" w:rsidRPr="00F1162D" w:rsidRDefault="00F1162D" w:rsidP="00F1162D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профилю подготовки:</w:t>
      </w:r>
    </w:p>
    <w:p w:rsidR="001C2829" w:rsidRPr="00F1162D" w:rsidRDefault="000C70E3" w:rsidP="00F1162D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>Экономика предприятий и организаций</w:t>
      </w:r>
    </w:p>
    <w:p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F1162D" w:rsidRP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885D52" w:rsidRPr="00F1162D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г. Нижний Новгород</w:t>
      </w:r>
    </w:p>
    <w:p w:rsidR="00885D52" w:rsidRPr="00F1162D" w:rsidRDefault="00885D52" w:rsidP="00885D52">
      <w:pPr>
        <w:widowControl/>
        <w:suppressAutoHyphens/>
        <w:spacing w:line="360" w:lineRule="auto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20</w:t>
      </w:r>
      <w:r w:rsidR="00277893" w:rsidRPr="00F1162D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год</w:t>
      </w:r>
    </w:p>
    <w:p w:rsidR="00885D52" w:rsidRPr="00F1162D" w:rsidRDefault="00885D52" w:rsidP="00885D52">
      <w:pPr>
        <w:widowControl/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  <w:sectPr w:rsidR="00885D52" w:rsidRPr="00F1162D" w:rsidSect="00F1162D">
          <w:footerReference w:type="default" r:id="rId8"/>
          <w:pgSz w:w="11906" w:h="16838"/>
          <w:pgMar w:top="561" w:right="403" w:bottom="278" w:left="992" w:header="709" w:footer="709" w:gutter="0"/>
          <w:cols w:space="708"/>
          <w:titlePg/>
          <w:docGrid w:linePitch="360"/>
        </w:sectPr>
      </w:pPr>
    </w:p>
    <w:p w:rsidR="00885D52" w:rsidRPr="00F1162D" w:rsidRDefault="00885D52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lastRenderedPageBreak/>
        <w:t xml:space="preserve">Рабочая программа воспитания является Приложением к основной профессиональной образовательной программе и разработана на основании </w:t>
      </w:r>
      <w:r w:rsidR="00BF77E9"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Рабочей программы воспитания </w:t>
      </w:r>
      <w:proofErr w:type="gramStart"/>
      <w:r w:rsidR="00BF77E9" w:rsidRPr="00F1162D">
        <w:rPr>
          <w:rFonts w:ascii="Times New Roman" w:eastAsia="Times New Roman" w:hAnsi="Times New Roman" w:cs="Times New Roman"/>
          <w:color w:val="auto"/>
          <w:lang w:bidi="ar-SA"/>
        </w:rPr>
        <w:t>обучающихся</w:t>
      </w:r>
      <w:proofErr w:type="gramEnd"/>
      <w:r w:rsidR="00BF77E9"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в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="00BF77E9" w:rsidRPr="00F1162D">
        <w:rPr>
          <w:rFonts w:ascii="Times New Roman" w:eastAsia="Times New Roman" w:hAnsi="Times New Roman" w:cs="Times New Roman"/>
          <w:color w:val="auto"/>
          <w:lang w:bidi="ar-SA"/>
        </w:rPr>
        <w:t>Козьмы</w:t>
      </w:r>
      <w:proofErr w:type="spellEnd"/>
      <w:r w:rsidR="00BF77E9"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Минина» (Мининский университет)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, утвержденной Ученым советом протокол №</w:t>
      </w:r>
      <w:r w:rsidR="002B1592" w:rsidRPr="00F1162D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FF1AAB" w:rsidRPr="00F1162D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FF1AAB"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июня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20</w:t>
      </w:r>
      <w:r w:rsidR="00FF1AAB" w:rsidRPr="00F1162D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904230" w:rsidRPr="00F1162D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2943A1" w:rsidRPr="00F1162D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2943A1" w:rsidRPr="00F1162D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885D52" w:rsidRPr="00F1162D" w:rsidRDefault="002943A1" w:rsidP="00F1162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5A4295" w:rsidRPr="00F1162D">
        <w:rPr>
          <w:rFonts w:ascii="Times New Roman" w:eastAsia="Times New Roman" w:hAnsi="Times New Roman" w:cs="Times New Roman"/>
          <w:color w:val="auto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выпускающ</w:t>
      </w:r>
      <w:r w:rsidR="005A4295" w:rsidRPr="00F1162D">
        <w:rPr>
          <w:rFonts w:ascii="Times New Roman" w:eastAsia="Times New Roman" w:hAnsi="Times New Roman" w:cs="Times New Roman"/>
          <w:color w:val="auto"/>
          <w:lang w:bidi="ar-SA"/>
        </w:rPr>
        <w:t>ей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кафедр</w:t>
      </w:r>
      <w:r w:rsidR="005A4295" w:rsidRPr="00F1162D">
        <w:rPr>
          <w:rFonts w:ascii="Times New Roman" w:eastAsia="Times New Roman" w:hAnsi="Times New Roman" w:cs="Times New Roman"/>
          <w:color w:val="auto"/>
          <w:lang w:bidi="ar-SA"/>
        </w:rPr>
        <w:t>ы</w:t>
      </w:r>
      <w:r w:rsidR="00F1162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C70E3">
        <w:rPr>
          <w:rFonts w:ascii="Times New Roman" w:eastAsia="Times New Roman" w:hAnsi="Times New Roman" w:cs="Times New Roman"/>
          <w:color w:val="auto"/>
          <w:lang w:bidi="ar-SA"/>
        </w:rPr>
        <w:t>экономики предприятия</w:t>
      </w:r>
      <w:r w:rsidR="00E32D1B"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(протокол № </w:t>
      </w:r>
      <w:r w:rsidR="00B77447"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13 </w:t>
      </w:r>
      <w:r w:rsidR="00E32D1B"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B77447" w:rsidRPr="00F1162D">
        <w:rPr>
          <w:rFonts w:ascii="Times New Roman" w:eastAsia="Times New Roman" w:hAnsi="Times New Roman" w:cs="Times New Roman"/>
          <w:color w:val="auto"/>
          <w:lang w:bidi="ar-SA"/>
        </w:rPr>
        <w:t>2</w:t>
      </w:r>
      <w:r w:rsidR="000C70E3">
        <w:rPr>
          <w:rFonts w:ascii="Times New Roman" w:eastAsia="Times New Roman" w:hAnsi="Times New Roman" w:cs="Times New Roman"/>
          <w:color w:val="auto"/>
          <w:lang w:bidi="ar-SA"/>
        </w:rPr>
        <w:t>3</w:t>
      </w:r>
      <w:r w:rsidR="00E32D1B"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B77447" w:rsidRPr="00F1162D">
        <w:rPr>
          <w:rFonts w:ascii="Times New Roman" w:eastAsia="Times New Roman" w:hAnsi="Times New Roman" w:cs="Times New Roman"/>
          <w:color w:val="auto"/>
          <w:u w:val="single"/>
          <w:lang w:bidi="ar-SA"/>
        </w:rPr>
        <w:t>июня</w:t>
      </w:r>
      <w:r w:rsidR="00E32D1B"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2021 г.)</w:t>
      </w:r>
    </w:p>
    <w:p w:rsidR="00F1162D" w:rsidRPr="00F1162D" w:rsidRDefault="00F1162D" w:rsidP="00F1162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  <w:sectPr w:rsidR="00F1162D" w:rsidRPr="00F1162D" w:rsidSect="00F1162D">
          <w:pgSz w:w="11906" w:h="16838"/>
          <w:pgMar w:top="561" w:right="403" w:bottom="278" w:left="992" w:header="709" w:footer="709" w:gutter="0"/>
          <w:cols w:space="708"/>
          <w:docGrid w:linePitch="360"/>
        </w:sectPr>
      </w:pPr>
    </w:p>
    <w:p w:rsidR="00E8637C" w:rsidRPr="00F1162D" w:rsidRDefault="00E8637C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color w:val="auto"/>
          <w:lang w:bidi="ar-SA"/>
        </w:rPr>
        <w:lastRenderedPageBreak/>
        <w:t>Содержание</w:t>
      </w:r>
    </w:p>
    <w:p w:rsidR="00E8637C" w:rsidRPr="00F1162D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E8637C" w:rsidRPr="00F1162D" w:rsidRDefault="00013BA0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Times New Roman" w:eastAsia="Times New Roman" w:hAnsi="Times New Roman" w:cs="Times New Roman"/>
          <w:noProof/>
          <w:color w:val="auto"/>
          <w:lang w:bidi="ar-SA"/>
        </w:rPr>
      </w:pPr>
      <w:r w:rsidRPr="00013BA0">
        <w:rPr>
          <w:rFonts w:ascii="Times New Roman" w:eastAsia="Times New Roman" w:hAnsi="Times New Roman" w:cs="Times New Roman"/>
          <w:color w:val="auto"/>
          <w:lang w:bidi="ar-SA"/>
        </w:rPr>
        <w:fldChar w:fldCharType="begin"/>
      </w:r>
      <w:r w:rsidR="00E8637C" w:rsidRPr="00F1162D">
        <w:rPr>
          <w:rFonts w:ascii="Times New Roman" w:eastAsia="Times New Roman" w:hAnsi="Times New Roman" w:cs="Times New Roman"/>
          <w:color w:val="auto"/>
          <w:lang w:bidi="ar-SA"/>
        </w:rPr>
        <w:instrText xml:space="preserve"> TOC \o "1-3" \h \z \u </w:instrText>
      </w:r>
      <w:r w:rsidRPr="00013BA0">
        <w:rPr>
          <w:rFonts w:ascii="Times New Roman" w:eastAsia="Times New Roman" w:hAnsi="Times New Roman" w:cs="Times New Roman"/>
          <w:color w:val="auto"/>
          <w:lang w:bidi="ar-SA"/>
        </w:rPr>
        <w:fldChar w:fldCharType="separate"/>
      </w:r>
      <w:hyperlink w:anchor="_Toc74036760" w:history="1">
        <w:r w:rsidR="00E8637C" w:rsidRPr="00F1162D">
          <w:rPr>
            <w:rFonts w:ascii="Times New Roman" w:eastAsia="Times New Roman" w:hAnsi="Times New Roman" w:cs="Times New Roman"/>
            <w:noProof/>
            <w:color w:val="auto"/>
            <w:lang w:bidi="ar-SA"/>
          </w:rPr>
          <w:t>Введение</w:t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ab/>
        </w:r>
        <w:r w:rsid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>……</w:t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begin"/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instrText xml:space="preserve"> PAGEREF _Toc74036760 \h </w:instrText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separate"/>
        </w:r>
        <w:r w:rsidR="005D54F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>4</w:t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end"/>
        </w:r>
      </w:hyperlink>
    </w:p>
    <w:p w:rsidR="00E8637C" w:rsidRPr="00F1162D" w:rsidRDefault="00013BA0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Times New Roman" w:eastAsia="Times New Roman" w:hAnsi="Times New Roman" w:cs="Times New Roman"/>
          <w:noProof/>
          <w:color w:val="auto"/>
          <w:lang w:bidi="ar-SA"/>
        </w:rPr>
      </w:pPr>
      <w:hyperlink w:anchor="_Toc74036761" w:history="1">
        <w:r w:rsidR="00E8637C" w:rsidRPr="00F1162D">
          <w:rPr>
            <w:rFonts w:ascii="Times New Roman" w:eastAsia="Times New Roman" w:hAnsi="Times New Roman" w:cs="Times New Roman"/>
            <w:noProof/>
            <w:color w:val="auto"/>
            <w:lang w:bidi="ar-SA"/>
          </w:rPr>
          <w:t>Пояснительная записка</w:t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ab/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begin"/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instrText xml:space="preserve"> PAGEREF _Toc74036761 \h </w:instrText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separate"/>
        </w:r>
        <w:r w:rsidR="005D54F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>6</w:t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end"/>
        </w:r>
      </w:hyperlink>
    </w:p>
    <w:p w:rsidR="00E8637C" w:rsidRPr="00F1162D" w:rsidRDefault="00013BA0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Times New Roman" w:eastAsia="Times New Roman" w:hAnsi="Times New Roman" w:cs="Times New Roman"/>
          <w:noProof/>
          <w:color w:val="auto"/>
          <w:lang w:bidi="ar-SA"/>
        </w:rPr>
      </w:pPr>
      <w:hyperlink w:anchor="_Toc74036762" w:history="1">
        <w:r w:rsidR="00E8637C" w:rsidRPr="00F1162D">
          <w:rPr>
            <w:rFonts w:ascii="Times New Roman" w:eastAsia="Times New Roman" w:hAnsi="Times New Roman" w:cs="Times New Roman"/>
            <w:noProof/>
            <w:color w:val="auto"/>
            <w:shd w:val="clear" w:color="auto" w:fill="FFFFFF"/>
            <w:lang w:bidi="ar-SA"/>
          </w:rPr>
          <w:t>1. Особенности организуемого в вузе</w:t>
        </w:r>
      </w:hyperlink>
      <w:r w:rsidR="00E8637C" w:rsidRPr="00F1162D">
        <w:rPr>
          <w:rFonts w:ascii="Times New Roman" w:eastAsia="Times New Roman" w:hAnsi="Times New Roman" w:cs="Times New Roman"/>
          <w:noProof/>
          <w:color w:val="auto"/>
          <w:lang w:bidi="ar-SA"/>
        </w:rPr>
        <w:t xml:space="preserve"> </w:t>
      </w:r>
      <w:hyperlink w:anchor="_Toc74036763" w:history="1">
        <w:r w:rsidR="00E8637C" w:rsidRPr="00F1162D">
          <w:rPr>
            <w:rFonts w:ascii="Times New Roman" w:eastAsia="Times New Roman" w:hAnsi="Times New Roman" w:cs="Times New Roman"/>
            <w:noProof/>
            <w:color w:val="auto"/>
            <w:shd w:val="clear" w:color="auto" w:fill="FFFFFF"/>
            <w:lang w:bidi="ar-SA"/>
          </w:rPr>
          <w:t>воспитательного процесса</w:t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ab/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begin"/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instrText xml:space="preserve"> PAGEREF _Toc74036763 \h </w:instrText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separate"/>
        </w:r>
        <w:r w:rsidR="005D54F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>8</w:t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end"/>
        </w:r>
      </w:hyperlink>
    </w:p>
    <w:p w:rsidR="00E8637C" w:rsidRPr="00F1162D" w:rsidRDefault="00013BA0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Times New Roman" w:eastAsia="Times New Roman" w:hAnsi="Times New Roman" w:cs="Times New Roman"/>
          <w:noProof/>
          <w:color w:val="auto"/>
          <w:lang w:bidi="ar-SA"/>
        </w:rPr>
      </w:pPr>
      <w:hyperlink w:anchor="_Toc74036764" w:history="1">
        <w:r w:rsidR="00E8637C" w:rsidRPr="00F1162D">
          <w:rPr>
            <w:rFonts w:ascii="Times New Roman" w:eastAsia="Times New Roman" w:hAnsi="Times New Roman" w:cs="Times New Roman"/>
            <w:noProof/>
            <w:color w:val="auto"/>
            <w:lang w:bidi="ar-SA"/>
          </w:rPr>
          <w:t>2. Цель</w:t>
        </w:r>
        <w:r w:rsidR="00E8637C" w:rsidRPr="00F1162D">
          <w:rPr>
            <w:rFonts w:ascii="Times New Roman" w:eastAsia="Times New Roman" w:hAnsi="Times New Roman" w:cs="Times New Roman"/>
            <w:noProof/>
            <w:color w:val="auto"/>
            <w:spacing w:val="2"/>
            <w:lang w:bidi="ar-SA"/>
          </w:rPr>
          <w:t xml:space="preserve"> </w:t>
        </w:r>
        <w:r w:rsidR="00E8637C" w:rsidRPr="00F1162D">
          <w:rPr>
            <w:rFonts w:ascii="Times New Roman" w:eastAsia="Times New Roman" w:hAnsi="Times New Roman" w:cs="Times New Roman"/>
            <w:noProof/>
            <w:color w:val="auto"/>
            <w:lang w:bidi="ar-SA"/>
          </w:rPr>
          <w:t>и</w:t>
        </w:r>
        <w:r w:rsidR="00E8637C" w:rsidRPr="00F1162D">
          <w:rPr>
            <w:rFonts w:ascii="Times New Roman" w:eastAsia="Times New Roman" w:hAnsi="Times New Roman" w:cs="Times New Roman"/>
            <w:noProof/>
            <w:color w:val="auto"/>
            <w:spacing w:val="-4"/>
            <w:lang w:bidi="ar-SA"/>
          </w:rPr>
          <w:t xml:space="preserve"> </w:t>
        </w:r>
        <w:r w:rsidR="00E8637C" w:rsidRPr="00F1162D">
          <w:rPr>
            <w:rFonts w:ascii="Times New Roman" w:eastAsia="Times New Roman" w:hAnsi="Times New Roman" w:cs="Times New Roman"/>
            <w:noProof/>
            <w:color w:val="auto"/>
            <w:lang w:bidi="ar-SA"/>
          </w:rPr>
          <w:t>задачи</w:t>
        </w:r>
        <w:r w:rsidR="00E8637C" w:rsidRPr="00F1162D">
          <w:rPr>
            <w:rFonts w:ascii="Times New Roman" w:eastAsia="Times New Roman" w:hAnsi="Times New Roman" w:cs="Times New Roman"/>
            <w:noProof/>
            <w:color w:val="auto"/>
            <w:spacing w:val="4"/>
            <w:lang w:bidi="ar-SA"/>
          </w:rPr>
          <w:t xml:space="preserve"> </w:t>
        </w:r>
        <w:r w:rsidR="00E8637C" w:rsidRPr="00F1162D">
          <w:rPr>
            <w:rFonts w:ascii="Times New Roman" w:eastAsia="Times New Roman" w:hAnsi="Times New Roman" w:cs="Times New Roman"/>
            <w:noProof/>
            <w:color w:val="auto"/>
            <w:lang w:bidi="ar-SA"/>
          </w:rPr>
          <w:t>воспитательной</w:t>
        </w:r>
        <w:r w:rsidR="00E8637C" w:rsidRPr="00F1162D">
          <w:rPr>
            <w:rFonts w:ascii="Times New Roman" w:eastAsia="Times New Roman" w:hAnsi="Times New Roman" w:cs="Times New Roman"/>
            <w:noProof/>
            <w:color w:val="auto"/>
            <w:spacing w:val="-2"/>
            <w:lang w:bidi="ar-SA"/>
          </w:rPr>
          <w:t xml:space="preserve"> </w:t>
        </w:r>
        <w:r w:rsidR="00E8637C" w:rsidRPr="00F1162D">
          <w:rPr>
            <w:rFonts w:ascii="Times New Roman" w:eastAsia="Times New Roman" w:hAnsi="Times New Roman" w:cs="Times New Roman"/>
            <w:noProof/>
            <w:color w:val="auto"/>
            <w:lang w:bidi="ar-SA"/>
          </w:rPr>
          <w:t>работы</w:t>
        </w:r>
        <w:r w:rsidR="00E8637C" w:rsidRPr="00F1162D">
          <w:rPr>
            <w:rFonts w:ascii="Times New Roman" w:eastAsia="Times New Roman" w:hAnsi="Times New Roman" w:cs="Times New Roman"/>
            <w:noProof/>
            <w:color w:val="auto"/>
            <w:spacing w:val="5"/>
            <w:lang w:bidi="ar-SA"/>
          </w:rPr>
          <w:t xml:space="preserve"> </w:t>
        </w:r>
        <w:r w:rsidR="00E8637C" w:rsidRPr="00F1162D">
          <w:rPr>
            <w:rFonts w:ascii="Times New Roman" w:eastAsia="Times New Roman" w:hAnsi="Times New Roman" w:cs="Times New Roman"/>
            <w:noProof/>
            <w:color w:val="auto"/>
            <w:lang w:bidi="ar-SA"/>
          </w:rPr>
          <w:t>в</w:t>
        </w:r>
        <w:r w:rsidR="00E8637C" w:rsidRPr="00F1162D">
          <w:rPr>
            <w:rFonts w:ascii="Times New Roman" w:eastAsia="Times New Roman" w:hAnsi="Times New Roman" w:cs="Times New Roman"/>
            <w:noProof/>
            <w:color w:val="auto"/>
            <w:spacing w:val="-13"/>
            <w:lang w:bidi="ar-SA"/>
          </w:rPr>
          <w:t xml:space="preserve"> </w:t>
        </w:r>
        <w:r w:rsidR="00E8637C" w:rsidRPr="00F1162D">
          <w:rPr>
            <w:rFonts w:ascii="Times New Roman" w:eastAsia="Times New Roman" w:hAnsi="Times New Roman" w:cs="Times New Roman"/>
            <w:noProof/>
            <w:color w:val="auto"/>
            <w:lang w:bidi="ar-SA"/>
          </w:rPr>
          <w:t>Мининском университете</w:t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ab/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begin"/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instrText xml:space="preserve"> PAGEREF _Toc74036764 \h </w:instrText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separate"/>
        </w:r>
        <w:r w:rsidR="005D54F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>15</w:t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end"/>
        </w:r>
      </w:hyperlink>
    </w:p>
    <w:p w:rsidR="00E8637C" w:rsidRPr="00F1162D" w:rsidRDefault="00013BA0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Times New Roman" w:eastAsia="Times New Roman" w:hAnsi="Times New Roman" w:cs="Times New Roman"/>
          <w:noProof/>
          <w:color w:val="auto"/>
          <w:lang w:bidi="ar-SA"/>
        </w:rPr>
      </w:pPr>
      <w:hyperlink w:anchor="_Toc74036765" w:history="1">
        <w:r w:rsidR="00E8637C" w:rsidRPr="00F1162D">
          <w:rPr>
            <w:rFonts w:ascii="Times New Roman" w:eastAsia="Times New Roman" w:hAnsi="Times New Roman" w:cs="Times New Roman"/>
            <w:noProof/>
            <w:color w:val="auto"/>
            <w:shd w:val="clear" w:color="auto" w:fill="FFFFFF"/>
            <w:lang w:bidi="ar-SA"/>
          </w:rPr>
          <w:t>3. Направления воспитательной работы</w:t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ab/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begin"/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instrText xml:space="preserve"> PAGEREF _Toc74036765 \h </w:instrText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separate"/>
        </w:r>
        <w:r w:rsidR="005D54F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>16</w:t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end"/>
        </w:r>
      </w:hyperlink>
    </w:p>
    <w:p w:rsidR="00E8637C" w:rsidRPr="00F1162D" w:rsidRDefault="00013BA0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Times New Roman" w:eastAsia="Times New Roman" w:hAnsi="Times New Roman" w:cs="Times New Roman"/>
          <w:noProof/>
          <w:color w:val="auto"/>
          <w:lang w:bidi="ar-SA"/>
        </w:rPr>
      </w:pPr>
      <w:hyperlink w:anchor="_Toc74036766" w:history="1">
        <w:r w:rsidR="00E8637C" w:rsidRPr="00F1162D">
          <w:rPr>
            <w:rFonts w:ascii="Times New Roman" w:eastAsia="Times New Roman" w:hAnsi="Times New Roman" w:cs="Times New Roman"/>
            <w:noProof/>
            <w:color w:val="auto"/>
            <w:lang w:bidi="ar-SA"/>
          </w:rPr>
          <w:t>4. Виды деятельности обучающихся в воспитательной системе вуза</w:t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ab/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begin"/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instrText xml:space="preserve"> PAGEREF _Toc74036766 \h </w:instrText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separate"/>
        </w:r>
        <w:r w:rsidR="005D54F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>17</w:t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end"/>
        </w:r>
      </w:hyperlink>
    </w:p>
    <w:p w:rsidR="00E8637C" w:rsidRPr="00F1162D" w:rsidRDefault="00013BA0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Times New Roman" w:eastAsia="Times New Roman" w:hAnsi="Times New Roman" w:cs="Times New Roman"/>
          <w:noProof/>
          <w:color w:val="auto"/>
          <w:lang w:bidi="ar-SA"/>
        </w:rPr>
      </w:pPr>
      <w:hyperlink w:anchor="_Toc74036767" w:history="1">
        <w:r w:rsidR="00E8637C" w:rsidRPr="00F1162D">
          <w:rPr>
            <w:rFonts w:ascii="Times New Roman" w:eastAsia="Times New Roman" w:hAnsi="Times New Roman" w:cs="Times New Roman"/>
            <w:noProof/>
            <w:color w:val="auto"/>
            <w:lang w:bidi="ar-SA"/>
          </w:rPr>
          <w:t>5. Виды, формы и содержание деятельности</w:t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ab/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begin"/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instrText xml:space="preserve"> PAGEREF _Toc74036767 \h </w:instrText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separate"/>
        </w:r>
        <w:r w:rsidR="005D54F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>18</w:t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end"/>
        </w:r>
      </w:hyperlink>
    </w:p>
    <w:p w:rsidR="00E8637C" w:rsidRPr="00F1162D" w:rsidRDefault="00013BA0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Times New Roman" w:eastAsia="Times New Roman" w:hAnsi="Times New Roman" w:cs="Times New Roman"/>
          <w:noProof/>
          <w:color w:val="auto"/>
          <w:lang w:bidi="ar-SA"/>
        </w:rPr>
      </w:pPr>
      <w:hyperlink w:anchor="_Toc74036768" w:history="1">
        <w:r w:rsidR="00E8637C" w:rsidRPr="00F1162D">
          <w:rPr>
            <w:rFonts w:ascii="Times New Roman" w:eastAsia="Times New Roman" w:hAnsi="Times New Roman" w:cs="Times New Roman"/>
            <w:noProof/>
            <w:color w:val="auto"/>
            <w:shd w:val="clear" w:color="auto" w:fill="FFFFFF"/>
            <w:lang w:bidi="ar-SA"/>
          </w:rPr>
          <w:t>6. Мониторинг качества организации</w:t>
        </w:r>
        <w:r w:rsidR="00E8637C" w:rsidRPr="00F1162D">
          <w:rPr>
            <w:rFonts w:ascii="Times New Roman" w:eastAsia="Times New Roman" w:hAnsi="Times New Roman" w:cs="Times New Roman"/>
            <w:noProof/>
            <w:color w:val="auto"/>
            <w:lang w:bidi="ar-SA"/>
          </w:rPr>
          <w:t xml:space="preserve"> </w:t>
        </w:r>
        <w:r w:rsidR="00E8637C" w:rsidRPr="00F1162D">
          <w:rPr>
            <w:rFonts w:ascii="Times New Roman" w:eastAsia="Times New Roman" w:hAnsi="Times New Roman" w:cs="Times New Roman"/>
            <w:noProof/>
            <w:color w:val="auto"/>
            <w:shd w:val="clear" w:color="auto" w:fill="FFFFFF"/>
            <w:lang w:bidi="ar-SA"/>
          </w:rPr>
          <w:t>воспитательной деятельности в ООВ..</w:t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begin"/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instrText xml:space="preserve"> PAGEREF _Toc74036768 \h </w:instrText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end"/>
        </w:r>
      </w:hyperlink>
      <w:r w:rsidR="00F1162D">
        <w:rPr>
          <w:rFonts w:ascii="Times New Roman" w:eastAsia="Times New Roman" w:hAnsi="Times New Roman" w:cs="Times New Roman"/>
          <w:noProof/>
          <w:color w:val="auto"/>
          <w:lang w:bidi="ar-SA"/>
        </w:rPr>
        <w:t>......................</w:t>
      </w:r>
      <w:r w:rsidR="00212406" w:rsidRPr="00F1162D">
        <w:rPr>
          <w:rFonts w:ascii="Times New Roman" w:eastAsia="Times New Roman" w:hAnsi="Times New Roman" w:cs="Times New Roman"/>
          <w:noProof/>
          <w:color w:val="auto"/>
          <w:lang w:bidi="ar-SA"/>
        </w:rPr>
        <w:t>39</w:t>
      </w:r>
    </w:p>
    <w:p w:rsidR="00E8637C" w:rsidRPr="00F1162D" w:rsidRDefault="00013BA0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fldChar w:fldCharType="end"/>
      </w:r>
    </w:p>
    <w:p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lang w:bidi="ar-SA"/>
        </w:rPr>
      </w:pPr>
    </w:p>
    <w:p w:rsidR="008579FA" w:rsidRPr="00F1162D" w:rsidRDefault="008579FA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lang w:bidi="ar-SA"/>
        </w:rPr>
        <w:sectPr w:rsidR="008579FA" w:rsidRPr="00F1162D" w:rsidSect="00F1162D">
          <w:headerReference w:type="default" r:id="rId9"/>
          <w:footerReference w:type="default" r:id="rId10"/>
          <w:pgSz w:w="11900" w:h="16840"/>
          <w:pgMar w:top="561" w:right="403" w:bottom="278" w:left="992" w:header="833" w:footer="0" w:gutter="0"/>
          <w:cols w:space="720"/>
          <w:noEndnote/>
          <w:titlePg/>
          <w:docGrid w:linePitch="299"/>
        </w:sectPr>
      </w:pPr>
    </w:p>
    <w:p w:rsidR="00E8637C" w:rsidRPr="00F1162D" w:rsidRDefault="00E8637C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bookmarkStart w:id="0" w:name="_Toc74036760"/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lastRenderedPageBreak/>
        <w:t>ВВЕДЕНИЕ</w:t>
      </w:r>
      <w:bookmarkEnd w:id="0"/>
    </w:p>
    <w:p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lang w:bidi="ar-SA"/>
        </w:rPr>
      </w:pPr>
    </w:p>
    <w:p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7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bCs/>
          <w:iCs/>
          <w:color w:val="auto"/>
          <w:lang w:bidi="ar-SA"/>
        </w:rPr>
        <w:t>Рабочая</w:t>
      </w:r>
      <w:r w:rsidRPr="00F1162D">
        <w:rPr>
          <w:rFonts w:ascii="Times New Roman" w:eastAsia="Times New Roman" w:hAnsi="Times New Roman" w:cs="Times New Roman"/>
          <w:bCs/>
          <w:iCs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Cs/>
          <w:iCs/>
          <w:color w:val="auto"/>
          <w:lang w:bidi="ar-SA"/>
        </w:rPr>
        <w:t>программа</w:t>
      </w:r>
      <w:r w:rsidRPr="00F1162D">
        <w:rPr>
          <w:rFonts w:ascii="Times New Roman" w:eastAsia="Times New Roman" w:hAnsi="Times New Roman" w:cs="Times New Roman"/>
          <w:bCs/>
          <w:iCs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iCs/>
          <w:color w:val="auto"/>
          <w:lang w:bidi="ar-SA"/>
        </w:rPr>
        <w:t>воспитания (далее – Программа)</w:t>
      </w:r>
      <w:r w:rsidRPr="00F1162D">
        <w:rPr>
          <w:rFonts w:ascii="Times New Roman" w:eastAsia="Times New Roman" w:hAnsi="Times New Roman" w:cs="Times New Roman"/>
          <w:iCs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представляет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>собой</w:t>
      </w:r>
      <w:r w:rsidRPr="00F1162D">
        <w:rPr>
          <w:rFonts w:ascii="Times New Roman" w:eastAsia="Times New Roman" w:hAnsi="Times New Roman" w:cs="Times New Roman"/>
          <w:color w:val="161616"/>
          <w:spacing w:val="1"/>
          <w:lang w:bidi="ar-SA"/>
        </w:rPr>
        <w:t xml:space="preserve"> документ, регулирующий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методологические, методические </w:t>
      </w:r>
      <w:r w:rsidRPr="00F1162D">
        <w:rPr>
          <w:rFonts w:ascii="Times New Roman" w:eastAsia="Times New Roman" w:hAnsi="Times New Roman" w:cs="Times New Roman"/>
          <w:color w:val="262626"/>
          <w:lang w:bidi="ar-SA"/>
        </w:rPr>
        <w:t xml:space="preserve">и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технологические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 xml:space="preserve">аспекты </w:t>
      </w:r>
      <w:r w:rsidRPr="00F1162D">
        <w:rPr>
          <w:rFonts w:ascii="Times New Roman" w:eastAsia="Times New Roman" w:hAnsi="Times New Roman" w:cs="Times New Roman"/>
          <w:lang w:bidi="ar-SA"/>
        </w:rPr>
        <w:t>организации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воспитательной деятельности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31313"/>
          <w:lang w:bidi="ar-SA"/>
        </w:rPr>
        <w:t>в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Козьмы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 xml:space="preserve"> Минина» (далее – Мининский университет).</w:t>
      </w:r>
    </w:p>
    <w:p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2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Областью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применения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Программы является образовательное </w:t>
      </w:r>
      <w:r w:rsidRPr="00F1162D">
        <w:rPr>
          <w:rFonts w:ascii="Times New Roman" w:eastAsia="Times New Roman" w:hAnsi="Times New Roman" w:cs="Times New Roman"/>
          <w:color w:val="1C1C1C"/>
          <w:lang w:bidi="ar-SA"/>
        </w:rPr>
        <w:t xml:space="preserve">и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социокультурное</w:t>
      </w:r>
      <w:proofErr w:type="spellEnd"/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пространство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 xml:space="preserve"> университета.</w:t>
      </w:r>
    </w:p>
    <w:p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7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Рабочая программа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 xml:space="preserve">воспитания в </w:t>
      </w:r>
      <w:proofErr w:type="spellStart"/>
      <w:r w:rsidRPr="00F1162D">
        <w:rPr>
          <w:rFonts w:ascii="Times New Roman" w:eastAsia="Times New Roman" w:hAnsi="Times New Roman" w:cs="Times New Roman"/>
          <w:color w:val="242424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color w:val="242424"/>
          <w:lang w:bidi="ar-SA"/>
        </w:rPr>
        <w:t xml:space="preserve"> университете </w:t>
      </w:r>
      <w:r w:rsidRPr="00F1162D">
        <w:rPr>
          <w:rFonts w:ascii="Times New Roman" w:eastAsia="Times New Roman" w:hAnsi="Times New Roman" w:cs="Times New Roman"/>
          <w:lang w:bidi="ar-SA"/>
        </w:rPr>
        <w:t>разработана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>в</w:t>
      </w:r>
      <w:r w:rsidRPr="00F1162D">
        <w:rPr>
          <w:rFonts w:ascii="Times New Roman" w:eastAsia="Times New Roman" w:hAnsi="Times New Roman" w:cs="Times New Roman"/>
          <w:color w:val="161616"/>
          <w:spacing w:val="-7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соответствии</w:t>
      </w:r>
      <w:r w:rsidRPr="00F1162D">
        <w:rPr>
          <w:rFonts w:ascii="Times New Roman" w:eastAsia="Times New Roman" w:hAnsi="Times New Roman" w:cs="Times New Roman"/>
          <w:spacing w:val="28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81818"/>
          <w:lang w:bidi="ar-SA"/>
        </w:rPr>
        <w:t>с</w:t>
      </w:r>
      <w:r w:rsidRPr="00F1162D">
        <w:rPr>
          <w:rFonts w:ascii="Times New Roman" w:eastAsia="Times New Roman" w:hAnsi="Times New Roman" w:cs="Times New Roman"/>
          <w:color w:val="181818"/>
          <w:spacing w:val="1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нормами</w:t>
      </w:r>
      <w:r w:rsidRPr="00F1162D">
        <w:rPr>
          <w:rFonts w:ascii="Times New Roman" w:eastAsia="Times New Roman" w:hAnsi="Times New Roman" w:cs="Times New Roman"/>
          <w:spacing w:val="2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0F0F0F"/>
          <w:spacing w:val="1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положениями:</w:t>
      </w:r>
    </w:p>
    <w:p w:rsidR="00E8637C" w:rsidRPr="00F1162D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spacing w:val="-1"/>
          <w:lang w:bidi="ar-SA"/>
        </w:rPr>
        <w:t xml:space="preserve">Конституция </w:t>
      </w:r>
      <w:r w:rsidRPr="00F1162D">
        <w:rPr>
          <w:rFonts w:ascii="Times New Roman" w:eastAsia="Times New Roman" w:hAnsi="Times New Roman" w:cs="Times New Roman"/>
          <w:lang w:bidi="ar-SA"/>
        </w:rPr>
        <w:t>Российской</w:t>
      </w:r>
      <w:r w:rsidRPr="00F1162D">
        <w:rPr>
          <w:rFonts w:ascii="Times New Roman" w:eastAsia="Times New Roman" w:hAnsi="Times New Roman" w:cs="Times New Roman"/>
          <w:spacing w:val="-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Федерации;</w:t>
      </w:r>
    </w:p>
    <w:p w:rsidR="00E8637C" w:rsidRPr="00F1162D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111111"/>
          <w:lang w:bidi="ar-SA"/>
        </w:rPr>
        <w:t>Федеральный закон «Об образовании в Российской Федерации» от 29.12.2012 N 273-ФЗ;</w:t>
      </w:r>
    </w:p>
    <w:p w:rsidR="00E8637C" w:rsidRPr="00F1162D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Указ</w:t>
      </w:r>
      <w:r w:rsidRPr="00F1162D">
        <w:rPr>
          <w:rFonts w:ascii="Times New Roman" w:eastAsia="Times New Roman" w:hAnsi="Times New Roman" w:cs="Times New Roman"/>
          <w:color w:val="auto"/>
          <w:spacing w:val="6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Президента</w:t>
      </w:r>
      <w:r w:rsidRPr="00F1162D">
        <w:rPr>
          <w:rFonts w:ascii="Times New Roman" w:eastAsia="Times New Roman" w:hAnsi="Times New Roman" w:cs="Times New Roman"/>
          <w:color w:val="auto"/>
          <w:spacing w:val="7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E0E0E"/>
          <w:lang w:bidi="ar-SA"/>
        </w:rPr>
        <w:t>Российской</w:t>
      </w:r>
      <w:r w:rsidRPr="00F1162D">
        <w:rPr>
          <w:rFonts w:ascii="Times New Roman" w:eastAsia="Times New Roman" w:hAnsi="Times New Roman" w:cs="Times New Roman"/>
          <w:color w:val="0E0E0E"/>
          <w:spacing w:val="8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Федерации</w:t>
      </w:r>
      <w:r w:rsidRPr="00F1162D">
        <w:rPr>
          <w:rFonts w:ascii="Times New Roman" w:eastAsia="Times New Roman" w:hAnsi="Times New Roman" w:cs="Times New Roman"/>
          <w:spacing w:val="8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A1A1A"/>
          <w:lang w:bidi="ar-SA"/>
        </w:rPr>
        <w:t xml:space="preserve">от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>19.12.2012</w:t>
      </w:r>
      <w:r w:rsidRPr="00F1162D">
        <w:rPr>
          <w:rFonts w:ascii="Times New Roman" w:eastAsia="Times New Roman" w:hAnsi="Times New Roman" w:cs="Times New Roman"/>
          <w:color w:val="111111"/>
          <w:spacing w:val="1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г.</w:t>
      </w:r>
      <w:r w:rsidRPr="00F1162D">
        <w:rPr>
          <w:rFonts w:ascii="Times New Roman" w:eastAsia="Times New Roman" w:hAnsi="Times New Roman" w:cs="Times New Roman"/>
          <w:spacing w:val="6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N</w:t>
      </w:r>
      <w:r w:rsidRPr="00F1162D">
        <w:rPr>
          <w:rFonts w:ascii="Times New Roman" w:eastAsia="Times New Roman" w:hAnsi="Times New Roman" w:cs="Times New Roman"/>
          <w:spacing w:val="122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81818"/>
          <w:lang w:bidi="ar-SA"/>
        </w:rPr>
        <w:t>1666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«О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Стратегии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государственной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национальной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политики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Российской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Федерации</w:t>
      </w:r>
      <w:r w:rsidRPr="00F1162D">
        <w:rPr>
          <w:rFonts w:ascii="Times New Roman" w:eastAsia="Times New Roman" w:hAnsi="Times New Roman" w:cs="Times New Roman"/>
          <w:color w:val="auto"/>
          <w:spacing w:val="2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на</w:t>
      </w:r>
      <w:r w:rsidRPr="00F1162D">
        <w:rPr>
          <w:rFonts w:ascii="Times New Roman" w:eastAsia="Times New Roman" w:hAnsi="Times New Roman" w:cs="Times New Roman"/>
          <w:color w:val="auto"/>
          <w:spacing w:val="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C0C0C"/>
          <w:lang w:bidi="ar-SA"/>
        </w:rPr>
        <w:t>период</w:t>
      </w:r>
      <w:r w:rsidRPr="00F1162D">
        <w:rPr>
          <w:rFonts w:ascii="Times New Roman" w:eastAsia="Times New Roman" w:hAnsi="Times New Roman" w:cs="Times New Roman"/>
          <w:color w:val="0C0C0C"/>
          <w:spacing w:val="1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31313"/>
          <w:lang w:bidi="ar-SA"/>
        </w:rPr>
        <w:t>до</w:t>
      </w:r>
      <w:r w:rsidRPr="00F1162D">
        <w:rPr>
          <w:rFonts w:ascii="Times New Roman" w:eastAsia="Times New Roman" w:hAnsi="Times New Roman" w:cs="Times New Roman"/>
          <w:color w:val="131313"/>
          <w:spacing w:val="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2025</w:t>
      </w:r>
      <w:r w:rsidRPr="00F1162D">
        <w:rPr>
          <w:rFonts w:ascii="Times New Roman" w:eastAsia="Times New Roman" w:hAnsi="Times New Roman" w:cs="Times New Roman"/>
          <w:spacing w:val="2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>года»;</w:t>
      </w:r>
    </w:p>
    <w:p w:rsidR="00E8637C" w:rsidRPr="00F1162D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Указ</w:t>
      </w:r>
      <w:r w:rsidRPr="00F1162D">
        <w:rPr>
          <w:rFonts w:ascii="Times New Roman" w:eastAsia="Times New Roman" w:hAnsi="Times New Roman" w:cs="Times New Roman"/>
          <w:color w:val="auto"/>
          <w:spacing w:val="68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Президента</w:t>
      </w:r>
      <w:r w:rsidRPr="00F1162D">
        <w:rPr>
          <w:rFonts w:ascii="Times New Roman" w:eastAsia="Times New Roman" w:hAnsi="Times New Roman" w:cs="Times New Roman"/>
          <w:color w:val="auto"/>
          <w:spacing w:val="1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Российской</w:t>
      </w:r>
      <w:r w:rsidRPr="00F1162D">
        <w:rPr>
          <w:rFonts w:ascii="Times New Roman" w:eastAsia="Times New Roman" w:hAnsi="Times New Roman" w:cs="Times New Roman"/>
          <w:color w:val="auto"/>
          <w:spacing w:val="78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Федерации</w:t>
      </w:r>
      <w:r w:rsidRPr="00F1162D">
        <w:rPr>
          <w:rFonts w:ascii="Times New Roman" w:eastAsia="Times New Roman" w:hAnsi="Times New Roman" w:cs="Times New Roman"/>
          <w:color w:val="auto"/>
          <w:spacing w:val="8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51515"/>
          <w:lang w:bidi="ar-SA"/>
        </w:rPr>
        <w:t>от</w:t>
      </w:r>
      <w:r w:rsidRPr="00F1162D">
        <w:rPr>
          <w:rFonts w:ascii="Times New Roman" w:eastAsia="Times New Roman" w:hAnsi="Times New Roman" w:cs="Times New Roman"/>
          <w:color w:val="151515"/>
          <w:spacing w:val="-2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24.12.2014</w:t>
      </w:r>
      <w:r w:rsidRPr="00F1162D">
        <w:rPr>
          <w:rFonts w:ascii="Times New Roman" w:eastAsia="Times New Roman" w:hAnsi="Times New Roman" w:cs="Times New Roman"/>
          <w:spacing w:val="82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A1A1A"/>
          <w:lang w:bidi="ar-SA"/>
        </w:rPr>
        <w:t>г.</w:t>
      </w:r>
      <w:r w:rsidRPr="00F1162D">
        <w:rPr>
          <w:rFonts w:ascii="Times New Roman" w:eastAsia="Times New Roman" w:hAnsi="Times New Roman" w:cs="Times New Roman"/>
          <w:color w:val="1A1A1A"/>
          <w:spacing w:val="6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D1D1D"/>
          <w:lang w:bidi="ar-SA"/>
        </w:rPr>
        <w:t>№</w:t>
      </w:r>
      <w:r w:rsidRPr="00F1162D">
        <w:rPr>
          <w:rFonts w:ascii="Times New Roman" w:eastAsia="Times New Roman" w:hAnsi="Times New Roman" w:cs="Times New Roman"/>
          <w:color w:val="1D1D1D"/>
          <w:spacing w:val="118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282828"/>
          <w:lang w:bidi="ar-SA"/>
        </w:rPr>
        <w:t>808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«Об</w:t>
      </w:r>
      <w:r w:rsidRPr="00F1162D">
        <w:rPr>
          <w:rFonts w:ascii="Times New Roman" w:eastAsia="Times New Roman" w:hAnsi="Times New Roman" w:cs="Times New Roman"/>
          <w:color w:val="auto"/>
          <w:spacing w:val="-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утверждении</w:t>
      </w:r>
      <w:r w:rsidRPr="00F1162D">
        <w:rPr>
          <w:rFonts w:ascii="Times New Roman" w:eastAsia="Times New Roman" w:hAnsi="Times New Roman" w:cs="Times New Roman"/>
          <w:color w:val="auto"/>
          <w:spacing w:val="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C0C0C"/>
          <w:lang w:bidi="ar-SA"/>
        </w:rPr>
        <w:t>Основ</w:t>
      </w:r>
      <w:r w:rsidRPr="00F1162D">
        <w:rPr>
          <w:rFonts w:ascii="Times New Roman" w:eastAsia="Times New Roman" w:hAnsi="Times New Roman" w:cs="Times New Roman"/>
          <w:color w:val="0C0C0C"/>
          <w:spacing w:val="-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государственной</w:t>
      </w:r>
      <w:r w:rsidRPr="00F1162D">
        <w:rPr>
          <w:rFonts w:ascii="Times New Roman" w:eastAsia="Times New Roman" w:hAnsi="Times New Roman" w:cs="Times New Roman"/>
          <w:spacing w:val="-1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культурной</w:t>
      </w:r>
      <w:r w:rsidRPr="00F1162D">
        <w:rPr>
          <w:rFonts w:ascii="Times New Roman" w:eastAsia="Times New Roman" w:hAnsi="Times New Roman" w:cs="Times New Roman"/>
          <w:spacing w:val="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политики»;</w:t>
      </w:r>
    </w:p>
    <w:p w:rsidR="00E8637C" w:rsidRPr="00F1162D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131313"/>
          <w:lang w:bidi="ar-SA"/>
        </w:rPr>
        <w:t>Указа</w:t>
      </w:r>
      <w:r w:rsidRPr="00F1162D">
        <w:rPr>
          <w:rFonts w:ascii="Times New Roman" w:eastAsia="Times New Roman" w:hAnsi="Times New Roman" w:cs="Times New Roman"/>
          <w:color w:val="131313"/>
          <w:spacing w:val="9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Президента</w:t>
      </w:r>
      <w:r w:rsidRPr="00F1162D">
        <w:rPr>
          <w:rFonts w:ascii="Times New Roman" w:eastAsia="Times New Roman" w:hAnsi="Times New Roman" w:cs="Times New Roman"/>
          <w:spacing w:val="11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Российской</w:t>
      </w:r>
      <w:r w:rsidRPr="00F1162D">
        <w:rPr>
          <w:rFonts w:ascii="Times New Roman" w:eastAsia="Times New Roman" w:hAnsi="Times New Roman" w:cs="Times New Roman"/>
          <w:spacing w:val="117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Федерации</w:t>
      </w:r>
      <w:r w:rsidRPr="00F1162D">
        <w:rPr>
          <w:rFonts w:ascii="Times New Roman" w:eastAsia="Times New Roman" w:hAnsi="Times New Roman" w:cs="Times New Roman"/>
          <w:spacing w:val="11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F1F1F"/>
          <w:lang w:bidi="ar-SA"/>
        </w:rPr>
        <w:t>от</w:t>
      </w:r>
      <w:r w:rsidRPr="00F1162D">
        <w:rPr>
          <w:rFonts w:ascii="Times New Roman" w:eastAsia="Times New Roman" w:hAnsi="Times New Roman" w:cs="Times New Roman"/>
          <w:color w:val="1F1F1F"/>
          <w:spacing w:val="9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>31.</w:t>
      </w:r>
      <w:r w:rsidRPr="00F1162D">
        <w:rPr>
          <w:rFonts w:ascii="Times New Roman" w:eastAsia="Times New Roman" w:hAnsi="Times New Roman" w:cs="Times New Roman"/>
          <w:lang w:bidi="ar-SA"/>
        </w:rPr>
        <w:t>12.2015</w:t>
      </w:r>
      <w:r w:rsidRPr="00F1162D">
        <w:rPr>
          <w:rFonts w:ascii="Times New Roman" w:eastAsia="Times New Roman" w:hAnsi="Times New Roman" w:cs="Times New Roman"/>
          <w:spacing w:val="11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2F2F2F"/>
          <w:lang w:bidi="ar-SA"/>
        </w:rPr>
        <w:t>№</w:t>
      </w:r>
      <w:r w:rsidRPr="00F1162D">
        <w:rPr>
          <w:rFonts w:ascii="Times New Roman" w:eastAsia="Times New Roman" w:hAnsi="Times New Roman" w:cs="Times New Roman"/>
          <w:color w:val="2F2F2F"/>
          <w:spacing w:val="82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C1C1C"/>
          <w:lang w:bidi="ar-SA"/>
        </w:rPr>
        <w:t>683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31313"/>
          <w:lang w:bidi="ar-SA"/>
        </w:rPr>
        <w:t xml:space="preserve">«О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Стратегии национальной безопасности Российской </w:t>
      </w:r>
      <w:r w:rsidRPr="00F1162D">
        <w:rPr>
          <w:rFonts w:ascii="Times New Roman" w:eastAsia="Times New Roman" w:hAnsi="Times New Roman" w:cs="Times New Roman"/>
          <w:color w:val="0E0E0E"/>
          <w:lang w:bidi="ar-SA"/>
        </w:rPr>
        <w:t>Федерации»</w:t>
      </w:r>
      <w:r w:rsidRPr="00F1162D">
        <w:rPr>
          <w:rFonts w:ascii="Times New Roman" w:eastAsia="Times New Roman" w:hAnsi="Times New Roman" w:cs="Times New Roman"/>
          <w:color w:val="0E0E0E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(с</w:t>
      </w:r>
      <w:r w:rsidRPr="00F1162D">
        <w:rPr>
          <w:rFonts w:ascii="Times New Roman" w:eastAsia="Times New Roman" w:hAnsi="Times New Roman" w:cs="Times New Roman"/>
          <w:spacing w:val="8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изменениями</w:t>
      </w:r>
      <w:r w:rsidRPr="00F1162D">
        <w:rPr>
          <w:rFonts w:ascii="Times New Roman" w:eastAsia="Times New Roman" w:hAnsi="Times New Roman" w:cs="Times New Roman"/>
          <w:spacing w:val="3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от</w:t>
      </w:r>
      <w:r w:rsidRPr="00F1162D">
        <w:rPr>
          <w:rFonts w:ascii="Times New Roman" w:eastAsia="Times New Roman" w:hAnsi="Times New Roman" w:cs="Times New Roman"/>
          <w:spacing w:val="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06.03.2018</w:t>
      </w:r>
      <w:r w:rsidRPr="00F1162D">
        <w:rPr>
          <w:rFonts w:ascii="Times New Roman" w:eastAsia="Times New Roman" w:hAnsi="Times New Roman" w:cs="Times New Roman"/>
          <w:spacing w:val="2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>г.);</w:t>
      </w:r>
    </w:p>
    <w:p w:rsidR="00E8637C" w:rsidRPr="00F1162D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Указ</w:t>
      </w:r>
      <w:r w:rsidRPr="00F1162D">
        <w:rPr>
          <w:rFonts w:ascii="Times New Roman" w:eastAsia="Times New Roman" w:hAnsi="Times New Roman" w:cs="Times New Roman"/>
          <w:color w:val="auto"/>
          <w:spacing w:val="62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Президента</w:t>
      </w:r>
      <w:r w:rsidRPr="00F1162D">
        <w:rPr>
          <w:rFonts w:ascii="Times New Roman" w:eastAsia="Times New Roman" w:hAnsi="Times New Roman" w:cs="Times New Roman"/>
          <w:color w:val="auto"/>
          <w:spacing w:val="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Российской</w:t>
      </w:r>
      <w:r w:rsidRPr="00F1162D">
        <w:rPr>
          <w:rFonts w:ascii="Times New Roman" w:eastAsia="Times New Roman" w:hAnsi="Times New Roman" w:cs="Times New Roman"/>
          <w:color w:val="auto"/>
          <w:spacing w:val="8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Федерации</w:t>
      </w:r>
      <w:r w:rsidRPr="00F1162D">
        <w:rPr>
          <w:rFonts w:ascii="Times New Roman" w:eastAsia="Times New Roman" w:hAnsi="Times New Roman" w:cs="Times New Roman"/>
          <w:color w:val="auto"/>
          <w:spacing w:val="7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>от</w:t>
      </w:r>
      <w:r w:rsidRPr="00F1162D">
        <w:rPr>
          <w:rFonts w:ascii="Times New Roman" w:eastAsia="Times New Roman" w:hAnsi="Times New Roman" w:cs="Times New Roman"/>
          <w:color w:val="161616"/>
          <w:spacing w:val="6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07.05.2018</w:t>
      </w:r>
      <w:r w:rsidRPr="00F1162D">
        <w:rPr>
          <w:rFonts w:ascii="Times New Roman" w:eastAsia="Times New Roman" w:hAnsi="Times New Roman" w:cs="Times New Roman"/>
          <w:spacing w:val="7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31313"/>
          <w:lang w:bidi="ar-SA"/>
        </w:rPr>
        <w:t>г.</w:t>
      </w:r>
      <w:r w:rsidRPr="00F1162D">
        <w:rPr>
          <w:rFonts w:ascii="Times New Roman" w:eastAsia="Times New Roman" w:hAnsi="Times New Roman" w:cs="Times New Roman"/>
          <w:color w:val="131313"/>
          <w:spacing w:val="52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2B2B2B"/>
          <w:lang w:bidi="ar-SA"/>
        </w:rPr>
        <w:t>№</w:t>
      </w:r>
      <w:r w:rsidRPr="00F1162D">
        <w:rPr>
          <w:rFonts w:ascii="Times New Roman" w:eastAsia="Times New Roman" w:hAnsi="Times New Roman" w:cs="Times New Roman"/>
          <w:color w:val="2B2B2B"/>
          <w:spacing w:val="117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A1A1A"/>
          <w:lang w:bidi="ar-SA"/>
        </w:rPr>
        <w:t>204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F1F1F"/>
          <w:lang w:bidi="ar-SA"/>
        </w:rPr>
        <w:t>«О</w:t>
      </w:r>
      <w:r w:rsidRPr="00F1162D">
        <w:rPr>
          <w:rFonts w:ascii="Times New Roman" w:eastAsia="Times New Roman" w:hAnsi="Times New Roman" w:cs="Times New Roman"/>
          <w:color w:val="1F1F1F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национальных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целях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A1A1A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1A1A1A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стратегических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51515"/>
          <w:lang w:bidi="ar-SA"/>
        </w:rPr>
        <w:t>задачах</w:t>
      </w:r>
      <w:r w:rsidRPr="00F1162D">
        <w:rPr>
          <w:rFonts w:ascii="Times New Roman" w:eastAsia="Times New Roman" w:hAnsi="Times New Roman" w:cs="Times New Roman"/>
          <w:color w:val="151515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>развития</w:t>
      </w:r>
      <w:r w:rsidRPr="00F1162D">
        <w:rPr>
          <w:rFonts w:ascii="Times New Roman" w:eastAsia="Times New Roman" w:hAnsi="Times New Roman" w:cs="Times New Roman"/>
          <w:color w:val="111111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A0A0A"/>
          <w:lang w:bidi="ar-SA"/>
        </w:rPr>
        <w:t>Российской</w:t>
      </w:r>
      <w:r w:rsidRPr="00F1162D">
        <w:rPr>
          <w:rFonts w:ascii="Times New Roman" w:eastAsia="Times New Roman" w:hAnsi="Times New Roman" w:cs="Times New Roman"/>
          <w:color w:val="0A0A0A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Федерации</w:t>
      </w:r>
      <w:r w:rsidRPr="00F1162D">
        <w:rPr>
          <w:rFonts w:ascii="Times New Roman" w:eastAsia="Times New Roman" w:hAnsi="Times New Roman" w:cs="Times New Roman"/>
          <w:spacing w:val="2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на</w:t>
      </w:r>
      <w:r w:rsidRPr="00F1162D">
        <w:rPr>
          <w:rFonts w:ascii="Times New Roman" w:eastAsia="Times New Roman" w:hAnsi="Times New Roman" w:cs="Times New Roman"/>
          <w:spacing w:val="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период</w:t>
      </w:r>
      <w:r w:rsidRPr="00F1162D">
        <w:rPr>
          <w:rFonts w:ascii="Times New Roman" w:eastAsia="Times New Roman" w:hAnsi="Times New Roman" w:cs="Times New Roman"/>
          <w:spacing w:val="1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>до</w:t>
      </w:r>
      <w:r w:rsidRPr="00F1162D">
        <w:rPr>
          <w:rFonts w:ascii="Times New Roman" w:eastAsia="Times New Roman" w:hAnsi="Times New Roman" w:cs="Times New Roman"/>
          <w:color w:val="111111"/>
          <w:spacing w:val="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>2024</w:t>
      </w:r>
      <w:r w:rsidRPr="00F1162D">
        <w:rPr>
          <w:rFonts w:ascii="Times New Roman" w:eastAsia="Times New Roman" w:hAnsi="Times New Roman" w:cs="Times New Roman"/>
          <w:color w:val="161616"/>
          <w:spacing w:val="1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>года»;</w:t>
      </w:r>
    </w:p>
    <w:p w:rsidR="00E8637C" w:rsidRPr="00F1162D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>Указ</w:t>
      </w:r>
      <w:r w:rsidRPr="00F1162D">
        <w:rPr>
          <w:rFonts w:ascii="Times New Roman" w:eastAsia="Times New Roman" w:hAnsi="Times New Roman" w:cs="Times New Roman"/>
          <w:spacing w:val="6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Президента</w:t>
      </w:r>
      <w:r w:rsidRPr="00F1162D">
        <w:rPr>
          <w:rFonts w:ascii="Times New Roman" w:eastAsia="Times New Roman" w:hAnsi="Times New Roman" w:cs="Times New Roman"/>
          <w:spacing w:val="7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Российской</w:t>
      </w:r>
      <w:r w:rsidRPr="00F1162D">
        <w:rPr>
          <w:rFonts w:ascii="Times New Roman" w:eastAsia="Times New Roman" w:hAnsi="Times New Roman" w:cs="Times New Roman"/>
          <w:spacing w:val="7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Федерации</w:t>
      </w:r>
      <w:r w:rsidRPr="00F1162D">
        <w:rPr>
          <w:rFonts w:ascii="Times New Roman" w:eastAsia="Times New Roman" w:hAnsi="Times New Roman" w:cs="Times New Roman"/>
          <w:spacing w:val="7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D1D1D"/>
          <w:lang w:bidi="ar-SA"/>
        </w:rPr>
        <w:t>от</w:t>
      </w:r>
      <w:r w:rsidRPr="00F1162D">
        <w:rPr>
          <w:rFonts w:ascii="Times New Roman" w:eastAsia="Times New Roman" w:hAnsi="Times New Roman" w:cs="Times New Roman"/>
          <w:color w:val="1D1D1D"/>
          <w:spacing w:val="58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09.05.2017</w:t>
      </w:r>
      <w:r w:rsidRPr="00F1162D">
        <w:rPr>
          <w:rFonts w:ascii="Times New Roman" w:eastAsia="Times New Roman" w:hAnsi="Times New Roman" w:cs="Times New Roman"/>
          <w:spacing w:val="8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г.</w:t>
      </w:r>
      <w:r w:rsidRPr="00F1162D">
        <w:rPr>
          <w:rFonts w:ascii="Times New Roman" w:eastAsia="Times New Roman" w:hAnsi="Times New Roman" w:cs="Times New Roman"/>
          <w:spacing w:val="52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262626"/>
          <w:lang w:bidi="ar-SA"/>
        </w:rPr>
        <w:t>№</w:t>
      </w:r>
      <w:r w:rsidRPr="00F1162D">
        <w:rPr>
          <w:rFonts w:ascii="Times New Roman" w:eastAsia="Times New Roman" w:hAnsi="Times New Roman" w:cs="Times New Roman"/>
          <w:color w:val="262626"/>
          <w:spacing w:val="112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81818"/>
          <w:lang w:bidi="ar-SA"/>
        </w:rPr>
        <w:t>203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«Стратегия</w:t>
      </w:r>
      <w:r w:rsidRPr="00F1162D">
        <w:rPr>
          <w:rFonts w:ascii="Times New Roman" w:eastAsia="Times New Roman" w:hAnsi="Times New Roman" w:cs="Times New Roman"/>
          <w:color w:val="auto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развития информационного общества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 xml:space="preserve">в </w:t>
      </w:r>
      <w:r w:rsidRPr="00F1162D">
        <w:rPr>
          <w:rFonts w:ascii="Times New Roman" w:eastAsia="Times New Roman" w:hAnsi="Times New Roman" w:cs="Times New Roman"/>
          <w:lang w:bidi="ar-SA"/>
        </w:rPr>
        <w:t>Российской</w:t>
      </w:r>
      <w:r w:rsidRPr="00F1162D">
        <w:rPr>
          <w:rFonts w:ascii="Times New Roman" w:eastAsia="Times New Roman" w:hAnsi="Times New Roman" w:cs="Times New Roman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>Федерации</w:t>
      </w:r>
      <w:r w:rsidRPr="00F1162D">
        <w:rPr>
          <w:rFonts w:ascii="Times New Roman" w:eastAsia="Times New Roman" w:hAnsi="Times New Roman" w:cs="Times New Roman"/>
          <w:color w:val="111111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>на</w:t>
      </w:r>
      <w:r w:rsidRPr="00F1162D">
        <w:rPr>
          <w:rFonts w:ascii="Times New Roman" w:eastAsia="Times New Roman" w:hAnsi="Times New Roman" w:cs="Times New Roman"/>
          <w:color w:val="0F0F0F"/>
          <w:spacing w:val="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2017-2030</w:t>
      </w:r>
      <w:r w:rsidRPr="00F1162D">
        <w:rPr>
          <w:rFonts w:ascii="Times New Roman" w:eastAsia="Times New Roman" w:hAnsi="Times New Roman" w:cs="Times New Roman"/>
          <w:spacing w:val="2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гг.»;</w:t>
      </w:r>
    </w:p>
    <w:p w:rsidR="00E8637C" w:rsidRPr="00F1162D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Распоряжение</w:t>
      </w:r>
      <w:r w:rsidRPr="00F1162D">
        <w:rPr>
          <w:rFonts w:ascii="Times New Roman" w:eastAsia="Times New Roman" w:hAnsi="Times New Roman" w:cs="Times New Roman"/>
          <w:color w:val="auto"/>
          <w:spacing w:val="67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Правительства</w:t>
      </w:r>
      <w:r w:rsidRPr="00F1162D">
        <w:rPr>
          <w:rFonts w:ascii="Times New Roman" w:eastAsia="Times New Roman" w:hAnsi="Times New Roman" w:cs="Times New Roman"/>
          <w:color w:val="auto"/>
          <w:spacing w:val="6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от</w:t>
      </w:r>
      <w:r w:rsidRPr="00F1162D">
        <w:rPr>
          <w:rFonts w:ascii="Times New Roman" w:eastAsia="Times New Roman" w:hAnsi="Times New Roman" w:cs="Times New Roman"/>
          <w:color w:val="auto"/>
          <w:spacing w:val="3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>29.05.2015</w:t>
      </w:r>
      <w:r w:rsidRPr="00F1162D">
        <w:rPr>
          <w:rFonts w:ascii="Times New Roman" w:eastAsia="Times New Roman" w:hAnsi="Times New Roman" w:cs="Times New Roman"/>
          <w:color w:val="0F0F0F"/>
          <w:spacing w:val="68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81818"/>
          <w:lang w:bidi="ar-SA"/>
        </w:rPr>
        <w:t>г.</w:t>
      </w:r>
      <w:r w:rsidRPr="00F1162D">
        <w:rPr>
          <w:rFonts w:ascii="Times New Roman" w:eastAsia="Times New Roman" w:hAnsi="Times New Roman" w:cs="Times New Roman"/>
          <w:color w:val="181818"/>
          <w:spacing w:val="3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F1F1F"/>
          <w:lang w:bidi="ar-SA"/>
        </w:rPr>
        <w:t>№</w:t>
      </w:r>
      <w:r w:rsidRPr="00F1162D">
        <w:rPr>
          <w:rFonts w:ascii="Times New Roman" w:eastAsia="Times New Roman" w:hAnsi="Times New Roman" w:cs="Times New Roman"/>
          <w:color w:val="1F1F1F"/>
          <w:spacing w:val="2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996-p</w:t>
      </w:r>
      <w:r w:rsidRPr="00F1162D">
        <w:rPr>
          <w:rFonts w:ascii="Times New Roman" w:eastAsia="Times New Roman" w:hAnsi="Times New Roman" w:cs="Times New Roman"/>
          <w:spacing w:val="48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«Стратегия </w:t>
      </w:r>
      <w:r w:rsidRPr="00F1162D">
        <w:rPr>
          <w:rFonts w:ascii="Times New Roman" w:eastAsia="Times New Roman" w:hAnsi="Times New Roman" w:cs="Times New Roman"/>
          <w:color w:val="auto"/>
          <w:spacing w:val="-1"/>
          <w:lang w:bidi="ar-SA"/>
        </w:rPr>
        <w:t>развития</w:t>
      </w:r>
      <w:r w:rsidRPr="00F1162D">
        <w:rPr>
          <w:rFonts w:ascii="Times New Roman" w:eastAsia="Times New Roman" w:hAnsi="Times New Roman" w:cs="Times New Roman"/>
          <w:color w:val="auto"/>
          <w:spacing w:val="1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spacing w:val="-1"/>
          <w:lang w:bidi="ar-SA"/>
        </w:rPr>
        <w:t>воспитания</w:t>
      </w:r>
      <w:r w:rsidRPr="00F1162D">
        <w:rPr>
          <w:rFonts w:ascii="Times New Roman" w:eastAsia="Times New Roman" w:hAnsi="Times New Roman" w:cs="Times New Roman"/>
          <w:color w:val="auto"/>
          <w:spacing w:val="1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C0C0C"/>
          <w:spacing w:val="-1"/>
          <w:lang w:bidi="ar-SA"/>
        </w:rPr>
        <w:t>в</w:t>
      </w:r>
      <w:r w:rsidRPr="00F1162D">
        <w:rPr>
          <w:rFonts w:ascii="Times New Roman" w:eastAsia="Times New Roman" w:hAnsi="Times New Roman" w:cs="Times New Roman"/>
          <w:color w:val="0C0C0C"/>
          <w:spacing w:val="-1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spacing w:val="-1"/>
          <w:lang w:bidi="ar-SA"/>
        </w:rPr>
        <w:t>Российской</w:t>
      </w:r>
      <w:r w:rsidRPr="00F1162D">
        <w:rPr>
          <w:rFonts w:ascii="Times New Roman" w:eastAsia="Times New Roman" w:hAnsi="Times New Roman" w:cs="Times New Roman"/>
          <w:spacing w:val="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spacing w:val="-1"/>
          <w:lang w:bidi="ar-SA"/>
        </w:rPr>
        <w:t>Федерации</w:t>
      </w:r>
      <w:r w:rsidRPr="00F1162D">
        <w:rPr>
          <w:rFonts w:ascii="Times New Roman" w:eastAsia="Times New Roman" w:hAnsi="Times New Roman" w:cs="Times New Roman"/>
          <w:spacing w:val="1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C1C1C"/>
          <w:spacing w:val="-1"/>
          <w:lang w:bidi="ar-SA"/>
        </w:rPr>
        <w:t>на</w:t>
      </w:r>
      <w:r w:rsidRPr="00F1162D">
        <w:rPr>
          <w:rFonts w:ascii="Times New Roman" w:eastAsia="Times New Roman" w:hAnsi="Times New Roman" w:cs="Times New Roman"/>
          <w:color w:val="1C1C1C"/>
          <w:spacing w:val="-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11111"/>
          <w:spacing w:val="-1"/>
          <w:lang w:bidi="ar-SA"/>
        </w:rPr>
        <w:t>период</w:t>
      </w:r>
      <w:r w:rsidRPr="00F1162D">
        <w:rPr>
          <w:rFonts w:ascii="Times New Roman" w:eastAsia="Times New Roman" w:hAnsi="Times New Roman" w:cs="Times New Roman"/>
          <w:color w:val="111111"/>
          <w:spacing w:val="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C1C1C"/>
          <w:lang w:bidi="ar-SA"/>
        </w:rPr>
        <w:t>до</w:t>
      </w:r>
      <w:r w:rsidRPr="00F1162D">
        <w:rPr>
          <w:rFonts w:ascii="Times New Roman" w:eastAsia="Times New Roman" w:hAnsi="Times New Roman" w:cs="Times New Roman"/>
          <w:color w:val="1C1C1C"/>
          <w:spacing w:val="-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31313"/>
          <w:lang w:bidi="ar-SA"/>
        </w:rPr>
        <w:t>2025</w:t>
      </w:r>
      <w:r w:rsidRPr="00F1162D">
        <w:rPr>
          <w:rFonts w:ascii="Times New Roman" w:eastAsia="Times New Roman" w:hAnsi="Times New Roman" w:cs="Times New Roman"/>
          <w:color w:val="131313"/>
          <w:spacing w:val="8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31313"/>
          <w:lang w:bidi="ar-SA"/>
        </w:rPr>
        <w:t>года»;</w:t>
      </w:r>
    </w:p>
    <w:p w:rsidR="00E8637C" w:rsidRPr="00F1162D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Распоряжение Правительства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 xml:space="preserve">от </w:t>
      </w:r>
      <w:r w:rsidRPr="00F1162D">
        <w:rPr>
          <w:rFonts w:ascii="Times New Roman" w:eastAsia="Times New Roman" w:hAnsi="Times New Roman" w:cs="Times New Roman"/>
          <w:lang w:bidi="ar-SA"/>
        </w:rPr>
        <w:t>29.1</w:t>
      </w:r>
      <w:r w:rsidRPr="00F1162D">
        <w:rPr>
          <w:rFonts w:ascii="Times New Roman" w:eastAsia="Times New Roman" w:hAnsi="Times New Roman" w:cs="Times New Roman"/>
          <w:color w:val="0C0C0C"/>
          <w:lang w:bidi="ar-SA"/>
        </w:rPr>
        <w:t xml:space="preserve">1.2014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г. </w:t>
      </w:r>
      <w:r w:rsidRPr="00F1162D">
        <w:rPr>
          <w:rFonts w:ascii="Times New Roman" w:eastAsia="Times New Roman" w:hAnsi="Times New Roman" w:cs="Times New Roman"/>
          <w:color w:val="212121"/>
          <w:lang w:bidi="ar-SA"/>
        </w:rPr>
        <w:t>№</w:t>
      </w:r>
      <w:r w:rsidRPr="00F1162D">
        <w:rPr>
          <w:rFonts w:ascii="Times New Roman" w:eastAsia="Times New Roman" w:hAnsi="Times New Roman" w:cs="Times New Roman"/>
          <w:color w:val="212121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2403-p </w:t>
      </w:r>
      <w:r w:rsidRPr="00F1162D">
        <w:rPr>
          <w:rFonts w:ascii="Times New Roman" w:eastAsia="Times New Roman" w:hAnsi="Times New Roman" w:cs="Times New Roman"/>
          <w:color w:val="151515"/>
          <w:lang w:bidi="ar-SA"/>
        </w:rPr>
        <w:t>«Основы</w:t>
      </w:r>
      <w:r w:rsidRPr="00F1162D">
        <w:rPr>
          <w:rFonts w:ascii="Times New Roman" w:eastAsia="Times New Roman" w:hAnsi="Times New Roman" w:cs="Times New Roman"/>
          <w:color w:val="151515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государственной молодежной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политики</w:t>
      </w:r>
      <w:r w:rsidRPr="00F1162D">
        <w:rPr>
          <w:rFonts w:ascii="Times New Roman" w:eastAsia="Times New Roman" w:hAnsi="Times New Roman" w:cs="Times New Roman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Российской</w:t>
      </w:r>
      <w:r w:rsidRPr="00F1162D">
        <w:rPr>
          <w:rFonts w:ascii="Times New Roman" w:eastAsia="Times New Roman" w:hAnsi="Times New Roman" w:cs="Times New Roman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Федерации</w:t>
      </w:r>
      <w:r w:rsidRPr="00F1162D">
        <w:rPr>
          <w:rFonts w:ascii="Times New Roman" w:eastAsia="Times New Roman" w:hAnsi="Times New Roman" w:cs="Times New Roman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 xml:space="preserve">на </w:t>
      </w:r>
      <w:r w:rsidRPr="00F1162D">
        <w:rPr>
          <w:rFonts w:ascii="Times New Roman" w:eastAsia="Times New Roman" w:hAnsi="Times New Roman" w:cs="Times New Roman"/>
          <w:color w:val="0C0C0C"/>
          <w:lang w:bidi="ar-SA"/>
        </w:rPr>
        <w:t>период</w:t>
      </w:r>
      <w:r w:rsidRPr="00F1162D">
        <w:rPr>
          <w:rFonts w:ascii="Times New Roman" w:eastAsia="Times New Roman" w:hAnsi="Times New Roman" w:cs="Times New Roman"/>
          <w:color w:val="0C0C0C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до</w:t>
      </w:r>
      <w:r w:rsidRPr="00F1162D">
        <w:rPr>
          <w:rFonts w:ascii="Times New Roman" w:eastAsia="Times New Roman" w:hAnsi="Times New Roman" w:cs="Times New Roman"/>
          <w:spacing w:val="7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2025</w:t>
      </w:r>
      <w:r w:rsidRPr="00F1162D">
        <w:rPr>
          <w:rFonts w:ascii="Times New Roman" w:eastAsia="Times New Roman" w:hAnsi="Times New Roman" w:cs="Times New Roman"/>
          <w:spacing w:val="22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года»;</w:t>
      </w:r>
    </w:p>
    <w:p w:rsidR="00E8637C" w:rsidRPr="00F1162D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План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мероприятий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по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реализации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>Основ</w:t>
      </w:r>
      <w:r w:rsidRPr="00F1162D">
        <w:rPr>
          <w:rFonts w:ascii="Times New Roman" w:eastAsia="Times New Roman" w:hAnsi="Times New Roman" w:cs="Times New Roman"/>
          <w:color w:val="0F0F0F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государственной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молодежной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политики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Российской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Федерации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C0C0C"/>
          <w:lang w:bidi="ar-SA"/>
        </w:rPr>
        <w:t>на</w:t>
      </w:r>
      <w:r w:rsidRPr="00F1162D">
        <w:rPr>
          <w:rFonts w:ascii="Times New Roman" w:eastAsia="Times New Roman" w:hAnsi="Times New Roman" w:cs="Times New Roman"/>
          <w:color w:val="0C0C0C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31313"/>
          <w:lang w:bidi="ar-SA"/>
        </w:rPr>
        <w:t>период</w:t>
      </w:r>
      <w:r w:rsidRPr="00F1162D">
        <w:rPr>
          <w:rFonts w:ascii="Times New Roman" w:eastAsia="Times New Roman" w:hAnsi="Times New Roman" w:cs="Times New Roman"/>
          <w:color w:val="131313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232323"/>
          <w:lang w:bidi="ar-SA"/>
        </w:rPr>
        <w:t>до</w:t>
      </w:r>
      <w:r w:rsidRPr="00F1162D">
        <w:rPr>
          <w:rFonts w:ascii="Times New Roman" w:eastAsia="Times New Roman" w:hAnsi="Times New Roman" w:cs="Times New Roman"/>
          <w:color w:val="232323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>2025</w:t>
      </w:r>
      <w:r w:rsidRPr="00F1162D">
        <w:rPr>
          <w:rFonts w:ascii="Times New Roman" w:eastAsia="Times New Roman" w:hAnsi="Times New Roman" w:cs="Times New Roman"/>
          <w:color w:val="161616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31313"/>
          <w:lang w:bidi="ar-SA"/>
        </w:rPr>
        <w:t>года,</w:t>
      </w:r>
      <w:r w:rsidRPr="00F1162D">
        <w:rPr>
          <w:rFonts w:ascii="Times New Roman" w:eastAsia="Times New Roman" w:hAnsi="Times New Roman" w:cs="Times New Roman"/>
          <w:color w:val="131313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утвержденных  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распоряжением Правительства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>Российской Федерации</w:t>
      </w:r>
      <w:r w:rsidRPr="00F1162D">
        <w:rPr>
          <w:rFonts w:ascii="Times New Roman" w:eastAsia="Times New Roman" w:hAnsi="Times New Roman" w:cs="Times New Roman"/>
          <w:color w:val="0F0F0F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от</w:t>
      </w:r>
      <w:r w:rsidRPr="00F1162D">
        <w:rPr>
          <w:rFonts w:ascii="Times New Roman" w:eastAsia="Times New Roman" w:hAnsi="Times New Roman" w:cs="Times New Roman"/>
          <w:spacing w:val="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29.11.2014</w:t>
      </w:r>
      <w:r w:rsidRPr="00F1162D">
        <w:rPr>
          <w:rFonts w:ascii="Times New Roman" w:eastAsia="Times New Roman" w:hAnsi="Times New Roman" w:cs="Times New Roman"/>
          <w:spacing w:val="2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31313"/>
          <w:lang w:bidi="ar-SA"/>
        </w:rPr>
        <w:t xml:space="preserve">г. </w:t>
      </w:r>
      <w:r w:rsidRPr="00F1162D">
        <w:rPr>
          <w:rFonts w:ascii="Times New Roman" w:eastAsia="Times New Roman" w:hAnsi="Times New Roman" w:cs="Times New Roman"/>
          <w:color w:val="313131"/>
          <w:lang w:bidi="ar-SA"/>
        </w:rPr>
        <w:t>№</w:t>
      </w:r>
      <w:r w:rsidRPr="00F1162D">
        <w:rPr>
          <w:rFonts w:ascii="Times New Roman" w:eastAsia="Times New Roman" w:hAnsi="Times New Roman" w:cs="Times New Roman"/>
          <w:color w:val="313131"/>
          <w:spacing w:val="5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2403-p;</w:t>
      </w:r>
    </w:p>
    <w:p w:rsidR="00E8637C" w:rsidRPr="00F1162D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Постановление Правительства Российской </w:t>
      </w:r>
      <w:r w:rsidRPr="00F1162D">
        <w:rPr>
          <w:rFonts w:ascii="Times New Roman" w:eastAsia="Times New Roman" w:hAnsi="Times New Roman" w:cs="Times New Roman"/>
          <w:color w:val="0C0C0C"/>
          <w:lang w:bidi="ar-SA"/>
        </w:rPr>
        <w:t>Федерации</w:t>
      </w:r>
      <w:r w:rsidRPr="00F1162D">
        <w:rPr>
          <w:rFonts w:ascii="Times New Roman" w:eastAsia="Times New Roman" w:hAnsi="Times New Roman" w:cs="Times New Roman"/>
          <w:color w:val="0C0C0C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от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26.12.2017 г.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232323"/>
          <w:lang w:bidi="ar-SA"/>
        </w:rPr>
        <w:t>№</w:t>
      </w:r>
      <w:r w:rsidRPr="00F1162D">
        <w:rPr>
          <w:rFonts w:ascii="Times New Roman" w:eastAsia="Times New Roman" w:hAnsi="Times New Roman" w:cs="Times New Roman"/>
          <w:color w:val="232323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1642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212121"/>
          <w:lang w:bidi="ar-SA"/>
        </w:rPr>
        <w:t>«Об</w:t>
      </w:r>
      <w:r w:rsidRPr="00F1162D">
        <w:rPr>
          <w:rFonts w:ascii="Times New Roman" w:eastAsia="Times New Roman" w:hAnsi="Times New Roman" w:cs="Times New Roman"/>
          <w:color w:val="212121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утверждении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государственной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C0C0C"/>
          <w:lang w:bidi="ar-SA"/>
        </w:rPr>
        <w:t>программы</w:t>
      </w:r>
      <w:r w:rsidRPr="00F1162D">
        <w:rPr>
          <w:rFonts w:ascii="Times New Roman" w:eastAsia="Times New Roman" w:hAnsi="Times New Roman" w:cs="Times New Roman"/>
          <w:color w:val="0C0C0C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Российской</w:t>
      </w:r>
      <w:r w:rsidRPr="00F1162D">
        <w:rPr>
          <w:rFonts w:ascii="Times New Roman" w:eastAsia="Times New Roman" w:hAnsi="Times New Roman" w:cs="Times New Roman"/>
          <w:spacing w:val="32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Федерации</w:t>
      </w:r>
      <w:r w:rsidRPr="00F1162D">
        <w:rPr>
          <w:rFonts w:ascii="Times New Roman" w:eastAsia="Times New Roman" w:hAnsi="Times New Roman" w:cs="Times New Roman"/>
          <w:spacing w:val="2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>«Развитие</w:t>
      </w:r>
      <w:r w:rsidRPr="00F1162D">
        <w:rPr>
          <w:rFonts w:ascii="Times New Roman" w:eastAsia="Times New Roman" w:hAnsi="Times New Roman" w:cs="Times New Roman"/>
          <w:color w:val="0F0F0F"/>
          <w:spacing w:val="2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образования»;</w:t>
      </w:r>
    </w:p>
    <w:p w:rsidR="00E8637C" w:rsidRPr="00F1162D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Письмо Министерства</w:t>
      </w:r>
      <w:r w:rsidRPr="00F1162D">
        <w:rPr>
          <w:rFonts w:ascii="Times New Roman" w:eastAsia="Times New Roman" w:hAnsi="Times New Roman" w:cs="Times New Roman"/>
          <w:color w:val="auto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образования</w:t>
      </w:r>
      <w:r w:rsidRPr="00F1162D">
        <w:rPr>
          <w:rFonts w:ascii="Times New Roman" w:eastAsia="Times New Roman" w:hAnsi="Times New Roman" w:cs="Times New Roman"/>
          <w:color w:val="auto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и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 xml:space="preserve">науки </w:t>
      </w:r>
      <w:r w:rsidRPr="00F1162D">
        <w:rPr>
          <w:rFonts w:ascii="Times New Roman" w:eastAsia="Times New Roman" w:hAnsi="Times New Roman" w:cs="Times New Roman"/>
          <w:lang w:bidi="ar-SA"/>
        </w:rPr>
        <w:t>Российской Федерации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 xml:space="preserve">от </w:t>
      </w:r>
      <w:r w:rsidRPr="00F1162D">
        <w:rPr>
          <w:rFonts w:ascii="Times New Roman" w:eastAsia="Times New Roman" w:hAnsi="Times New Roman" w:cs="Times New Roman"/>
          <w:lang w:bidi="ar-SA"/>
        </w:rPr>
        <w:t>14.02.2014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242424"/>
          <w:lang w:bidi="ar-SA"/>
        </w:rPr>
        <w:t>№</w:t>
      </w:r>
      <w:r w:rsidRPr="00F1162D">
        <w:rPr>
          <w:rFonts w:ascii="Times New Roman" w:eastAsia="Times New Roman" w:hAnsi="Times New Roman" w:cs="Times New Roman"/>
          <w:color w:val="242424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BK—262/09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«Методические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E0E0E"/>
          <w:lang w:bidi="ar-SA"/>
        </w:rPr>
        <w:t>рекомендации</w:t>
      </w:r>
      <w:r w:rsidRPr="00F1162D">
        <w:rPr>
          <w:rFonts w:ascii="Times New Roman" w:eastAsia="Times New Roman" w:hAnsi="Times New Roman" w:cs="Times New Roman"/>
          <w:color w:val="0E0E0E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282828"/>
          <w:lang w:bidi="ar-SA"/>
        </w:rPr>
        <w:t xml:space="preserve">о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>создании</w:t>
      </w:r>
      <w:r w:rsidRPr="00F1162D">
        <w:rPr>
          <w:rFonts w:ascii="Times New Roman" w:eastAsia="Times New Roman" w:hAnsi="Times New Roman" w:cs="Times New Roman"/>
          <w:color w:val="161616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C1C1C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1C1C1C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деятельности</w:t>
      </w:r>
      <w:r w:rsidRPr="00F1162D">
        <w:rPr>
          <w:rFonts w:ascii="Times New Roman" w:eastAsia="Times New Roman" w:hAnsi="Times New Roman" w:cs="Times New Roman"/>
          <w:spacing w:val="5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советов</w:t>
      </w:r>
      <w:r w:rsidRPr="00F1162D">
        <w:rPr>
          <w:rFonts w:ascii="Times New Roman" w:eastAsia="Times New Roman" w:hAnsi="Times New Roman" w:cs="Times New Roman"/>
          <w:spacing w:val="4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обучающихся</w:t>
      </w:r>
      <w:r w:rsidRPr="00F1162D">
        <w:rPr>
          <w:rFonts w:ascii="Times New Roman" w:eastAsia="Times New Roman" w:hAnsi="Times New Roman" w:cs="Times New Roman"/>
          <w:spacing w:val="12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в</w:t>
      </w:r>
      <w:r w:rsidRPr="00F1162D">
        <w:rPr>
          <w:rFonts w:ascii="Times New Roman" w:eastAsia="Times New Roman" w:hAnsi="Times New Roman" w:cs="Times New Roman"/>
          <w:spacing w:val="1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образовательных</w:t>
      </w:r>
      <w:r w:rsidRPr="00F1162D">
        <w:rPr>
          <w:rFonts w:ascii="Times New Roman" w:eastAsia="Times New Roman" w:hAnsi="Times New Roman" w:cs="Times New Roman"/>
          <w:spacing w:val="2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31313"/>
          <w:lang w:bidi="ar-SA"/>
        </w:rPr>
        <w:t>организациях»</w:t>
      </w:r>
      <w:r w:rsidRPr="00F1162D">
        <w:rPr>
          <w:rFonts w:ascii="Times New Roman" w:eastAsia="Times New Roman" w:hAnsi="Times New Roman" w:cs="Times New Roman"/>
          <w:lang w:bidi="ar-SA"/>
        </w:rPr>
        <w:t>;</w:t>
      </w:r>
    </w:p>
    <w:p w:rsidR="00E8637C" w:rsidRPr="00F1162D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Приказ Федеральной службы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 xml:space="preserve">по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надзору в сфере </w:t>
      </w:r>
      <w:r w:rsidRPr="00F1162D">
        <w:rPr>
          <w:rFonts w:ascii="Times New Roman" w:eastAsia="Times New Roman" w:hAnsi="Times New Roman" w:cs="Times New Roman"/>
          <w:color w:val="0A0A0A"/>
          <w:lang w:bidi="ar-SA"/>
        </w:rPr>
        <w:t xml:space="preserve">образования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 xml:space="preserve">и </w:t>
      </w:r>
      <w:r w:rsidRPr="00F1162D">
        <w:rPr>
          <w:rFonts w:ascii="Times New Roman" w:eastAsia="Times New Roman" w:hAnsi="Times New Roman" w:cs="Times New Roman"/>
          <w:lang w:bidi="ar-SA"/>
        </w:rPr>
        <w:t>науки</w:t>
      </w:r>
      <w:r w:rsidRPr="00F1162D">
        <w:rPr>
          <w:rFonts w:ascii="Times New Roman" w:eastAsia="Times New Roman" w:hAnsi="Times New Roman" w:cs="Times New Roman"/>
          <w:spacing w:val="1"/>
          <w:w w:val="9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(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Рособрнадзор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 xml:space="preserve">)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 xml:space="preserve">от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14.08.2020 </w:t>
      </w:r>
      <w:r w:rsidRPr="00F1162D">
        <w:rPr>
          <w:rFonts w:ascii="Times New Roman" w:eastAsia="Times New Roman" w:hAnsi="Times New Roman" w:cs="Times New Roman"/>
          <w:color w:val="151515"/>
          <w:lang w:bidi="ar-SA"/>
        </w:rPr>
        <w:t>№83</w:t>
      </w:r>
      <w:r w:rsidRPr="00F1162D">
        <w:rPr>
          <w:rFonts w:ascii="Times New Roman" w:eastAsia="Times New Roman" w:hAnsi="Times New Roman" w:cs="Times New Roman"/>
          <w:color w:val="1A1A1A"/>
          <w:lang w:bidi="ar-SA"/>
        </w:rPr>
        <w:t xml:space="preserve">1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 xml:space="preserve">«Об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 xml:space="preserve">утверждении </w:t>
      </w:r>
      <w:r w:rsidRPr="00F1162D">
        <w:rPr>
          <w:rFonts w:ascii="Times New Roman" w:eastAsia="Times New Roman" w:hAnsi="Times New Roman" w:cs="Times New Roman"/>
          <w:lang w:bidi="ar-SA"/>
        </w:rPr>
        <w:t>Требований</w:t>
      </w:r>
      <w:r w:rsidRPr="00F1162D">
        <w:rPr>
          <w:rFonts w:ascii="Times New Roman" w:eastAsia="Times New Roman" w:hAnsi="Times New Roman" w:cs="Times New Roman"/>
          <w:spacing w:val="-67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к структуре официального </w:t>
      </w:r>
      <w:r w:rsidRPr="00F1162D">
        <w:rPr>
          <w:rFonts w:ascii="Times New Roman" w:eastAsia="Times New Roman" w:hAnsi="Times New Roman" w:cs="Times New Roman"/>
          <w:color w:val="151515"/>
          <w:lang w:bidi="ar-SA"/>
        </w:rPr>
        <w:t xml:space="preserve">сайта </w:t>
      </w:r>
      <w:r w:rsidRPr="00F1162D">
        <w:rPr>
          <w:rFonts w:ascii="Times New Roman" w:eastAsia="Times New Roman" w:hAnsi="Times New Roman" w:cs="Times New Roman"/>
          <w:lang w:bidi="ar-SA"/>
        </w:rPr>
        <w:t>образовательной организации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в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информационно</w:t>
      </w:r>
      <w:r w:rsidR="00F82A6D" w:rsidRPr="00F1162D">
        <w:rPr>
          <w:rFonts w:ascii="Times New Roman" w:eastAsia="Times New Roman" w:hAnsi="Times New Roman" w:cs="Times New Roman"/>
          <w:lang w:bidi="ar-SA"/>
        </w:rPr>
        <w:t>-</w:t>
      </w:r>
      <w:r w:rsidRPr="00F1162D">
        <w:rPr>
          <w:rFonts w:ascii="Times New Roman" w:eastAsia="Times New Roman" w:hAnsi="Times New Roman" w:cs="Times New Roman"/>
          <w:lang w:bidi="ar-SA"/>
        </w:rPr>
        <w:t>телекоммуникационной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сети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«Интернет»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31313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131313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формату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предоставления</w:t>
      </w:r>
      <w:r w:rsidRPr="00F1162D">
        <w:rPr>
          <w:rFonts w:ascii="Times New Roman" w:eastAsia="Times New Roman" w:hAnsi="Times New Roman" w:cs="Times New Roman"/>
          <w:spacing w:val="1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информации».</w:t>
      </w:r>
    </w:p>
    <w:p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Рабочая</w:t>
      </w:r>
      <w:r w:rsidRPr="00F1162D">
        <w:rPr>
          <w:rFonts w:ascii="Times New Roman" w:eastAsia="Times New Roman" w:hAnsi="Times New Roman" w:cs="Times New Roman"/>
          <w:color w:val="auto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программа</w:t>
      </w:r>
      <w:r w:rsidRPr="00F1162D">
        <w:rPr>
          <w:rFonts w:ascii="Times New Roman" w:eastAsia="Times New Roman" w:hAnsi="Times New Roman" w:cs="Times New Roman"/>
          <w:color w:val="auto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воспитания</w:t>
      </w:r>
      <w:r w:rsidRPr="00F1162D">
        <w:rPr>
          <w:rFonts w:ascii="Times New Roman" w:eastAsia="Times New Roman" w:hAnsi="Times New Roman" w:cs="Times New Roman"/>
          <w:color w:val="auto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81818"/>
          <w:lang w:bidi="ar-SA"/>
        </w:rPr>
        <w:t xml:space="preserve">в </w:t>
      </w:r>
      <w:proofErr w:type="spellStart"/>
      <w:r w:rsidRPr="00F1162D">
        <w:rPr>
          <w:rFonts w:ascii="Times New Roman" w:eastAsia="Times New Roman" w:hAnsi="Times New Roman" w:cs="Times New Roman"/>
          <w:color w:val="1A1A1A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color w:val="1A1A1A"/>
          <w:lang w:bidi="ar-SA"/>
        </w:rPr>
        <w:t xml:space="preserve"> университете</w:t>
      </w:r>
      <w:r w:rsidRPr="00F1162D">
        <w:rPr>
          <w:rFonts w:ascii="Times New Roman" w:eastAsia="Times New Roman" w:hAnsi="Times New Roman" w:cs="Times New Roman"/>
          <w:color w:val="1A1A1A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разрабатывается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на основе традиций отечественной педагогики, современных достижений педагогической теории и практики, базируется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на принципе преемственности </w:t>
      </w:r>
      <w:r w:rsidRPr="00F1162D">
        <w:rPr>
          <w:rFonts w:ascii="Times New Roman" w:eastAsia="Times New Roman" w:hAnsi="Times New Roman" w:cs="Times New Roman"/>
          <w:color w:val="151515"/>
          <w:lang w:bidi="ar-SA"/>
        </w:rPr>
        <w:t xml:space="preserve">и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согласованности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>целей, средств и результатов воспитания в системе связи с задачами сферы будущего трудоустройства</w:t>
      </w:r>
      <w:r w:rsidRPr="00F1162D">
        <w:rPr>
          <w:rFonts w:ascii="Times New Roman" w:eastAsia="Times New Roman" w:hAnsi="Times New Roman" w:cs="Times New Roman"/>
          <w:lang w:bidi="ar-SA"/>
        </w:rPr>
        <w:t>.</w:t>
      </w:r>
    </w:p>
    <w:p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spacing w:line="276" w:lineRule="auto"/>
        <w:ind w:right="-1" w:firstLine="712"/>
        <w:jc w:val="both"/>
        <w:rPr>
          <w:rFonts w:ascii="Times New Roman" w:eastAsia="Times New Roman" w:hAnsi="Times New Roman" w:cs="Times New Roman"/>
          <w:lang w:bidi="ar-SA"/>
        </w:rPr>
        <w:sectPr w:rsidR="00E8637C" w:rsidRPr="00F1162D" w:rsidSect="00F1162D">
          <w:pgSz w:w="11900" w:h="16840"/>
          <w:pgMar w:top="561" w:right="403" w:bottom="278" w:left="992" w:header="833" w:footer="0" w:gutter="0"/>
          <w:cols w:space="720"/>
          <w:noEndnote/>
          <w:titlePg/>
          <w:docGrid w:linePitch="299"/>
        </w:sectPr>
      </w:pPr>
    </w:p>
    <w:p w:rsidR="00E8637C" w:rsidRPr="00F1162D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bookmarkStart w:id="1" w:name="_Toc74036761"/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lastRenderedPageBreak/>
        <w:t>ПОЯСНИТЕЛЬНАЯ ЗАПИСКА</w:t>
      </w:r>
      <w:bookmarkEnd w:id="1"/>
    </w:p>
    <w:p w:rsidR="00E8637C" w:rsidRPr="00F1162D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F0F0F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Ведущим положением Программы является положение о том, что активная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роль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ценностей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обучающихся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E0E0E"/>
          <w:lang w:bidi="ar-SA"/>
        </w:rPr>
        <w:t>проявляется</w:t>
      </w:r>
      <w:r w:rsidRPr="00F1162D">
        <w:rPr>
          <w:rFonts w:ascii="Times New Roman" w:eastAsia="Times New Roman" w:hAnsi="Times New Roman" w:cs="Times New Roman"/>
          <w:color w:val="0E0E0E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282828"/>
          <w:lang w:bidi="ar-SA"/>
        </w:rPr>
        <w:t>в</w:t>
      </w:r>
      <w:r w:rsidRPr="00F1162D">
        <w:rPr>
          <w:rFonts w:ascii="Times New Roman" w:eastAsia="Times New Roman" w:hAnsi="Times New Roman" w:cs="Times New Roman"/>
          <w:color w:val="282828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>их</w:t>
      </w:r>
      <w:r w:rsidRPr="00F1162D">
        <w:rPr>
          <w:rFonts w:ascii="Times New Roman" w:eastAsia="Times New Roman" w:hAnsi="Times New Roman" w:cs="Times New Roman"/>
          <w:color w:val="161616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мировоззрении через систему ценностно-смысловых </w:t>
      </w:r>
      <w:r w:rsidRPr="00F1162D">
        <w:rPr>
          <w:rFonts w:ascii="Times New Roman" w:eastAsia="Times New Roman" w:hAnsi="Times New Roman" w:cs="Times New Roman"/>
          <w:color w:val="0E0E0E"/>
          <w:lang w:bidi="ar-SA"/>
        </w:rPr>
        <w:t xml:space="preserve">ориентиров </w:t>
      </w:r>
      <w:r w:rsidRPr="00F1162D">
        <w:rPr>
          <w:rFonts w:ascii="Times New Roman" w:eastAsia="Times New Roman" w:hAnsi="Times New Roman" w:cs="Times New Roman"/>
          <w:color w:val="181818"/>
          <w:lang w:bidi="ar-SA"/>
        </w:rPr>
        <w:t xml:space="preserve">и </w:t>
      </w:r>
      <w:r w:rsidRPr="00F1162D">
        <w:rPr>
          <w:rFonts w:ascii="Times New Roman" w:eastAsia="Times New Roman" w:hAnsi="Times New Roman" w:cs="Times New Roman"/>
          <w:color w:val="0E0E0E"/>
          <w:lang w:bidi="ar-SA"/>
        </w:rPr>
        <w:t>установок,</w:t>
      </w:r>
      <w:r w:rsidRPr="00F1162D">
        <w:rPr>
          <w:rFonts w:ascii="Times New Roman" w:eastAsia="Times New Roman" w:hAnsi="Times New Roman" w:cs="Times New Roman"/>
          <w:color w:val="0E0E0E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принципов </w:t>
      </w:r>
      <w:r w:rsidRPr="00F1162D">
        <w:rPr>
          <w:rFonts w:ascii="Times New Roman" w:eastAsia="Times New Roman" w:hAnsi="Times New Roman" w:cs="Times New Roman"/>
          <w:color w:val="151515"/>
          <w:lang w:bidi="ar-SA"/>
        </w:rPr>
        <w:t xml:space="preserve">и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идеалов, взглядов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 xml:space="preserve">и </w:t>
      </w:r>
      <w:r w:rsidRPr="00F1162D">
        <w:rPr>
          <w:rFonts w:ascii="Times New Roman" w:eastAsia="Times New Roman" w:hAnsi="Times New Roman" w:cs="Times New Roman"/>
          <w:lang w:bidi="ar-SA"/>
        </w:rPr>
        <w:t>убеждений, отношений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A1A1A"/>
          <w:lang w:bidi="ar-SA"/>
        </w:rPr>
        <w:t xml:space="preserve">и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 xml:space="preserve">критериев </w:t>
      </w:r>
      <w:r w:rsidRPr="00F1162D">
        <w:rPr>
          <w:rFonts w:ascii="Times New Roman" w:eastAsia="Times New Roman" w:hAnsi="Times New Roman" w:cs="Times New Roman"/>
          <w:color w:val="080808"/>
          <w:lang w:bidi="ar-SA"/>
        </w:rPr>
        <w:t>оценки</w:t>
      </w:r>
      <w:r w:rsidRPr="00F1162D">
        <w:rPr>
          <w:rFonts w:ascii="Times New Roman" w:eastAsia="Times New Roman" w:hAnsi="Times New Roman" w:cs="Times New Roman"/>
          <w:color w:val="080808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окружающего мира,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 xml:space="preserve">что </w:t>
      </w:r>
      <w:r w:rsidRPr="00F1162D">
        <w:rPr>
          <w:rFonts w:ascii="Times New Roman" w:eastAsia="Times New Roman" w:hAnsi="Times New Roman" w:cs="Times New Roman"/>
          <w:color w:val="181818"/>
          <w:lang w:bidi="ar-SA"/>
        </w:rPr>
        <w:t xml:space="preserve">в </w:t>
      </w:r>
      <w:r w:rsidRPr="00F1162D">
        <w:rPr>
          <w:rFonts w:ascii="Times New Roman" w:eastAsia="Times New Roman" w:hAnsi="Times New Roman" w:cs="Times New Roman"/>
          <w:lang w:bidi="ar-SA"/>
        </w:rPr>
        <w:t>совокупности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образует нормативно-регулятивный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механизм</w:t>
      </w:r>
      <w:r w:rsidRPr="00F1162D">
        <w:rPr>
          <w:rFonts w:ascii="Times New Roman" w:eastAsia="Times New Roman" w:hAnsi="Times New Roman" w:cs="Times New Roman"/>
          <w:spacing w:val="3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их</w:t>
      </w:r>
      <w:r w:rsidRPr="00F1162D">
        <w:rPr>
          <w:rFonts w:ascii="Times New Roman" w:eastAsia="Times New Roman" w:hAnsi="Times New Roman" w:cs="Times New Roman"/>
          <w:spacing w:val="2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жизнедеятельности</w:t>
      </w:r>
      <w:r w:rsidRPr="00F1162D">
        <w:rPr>
          <w:rFonts w:ascii="Times New Roman" w:eastAsia="Times New Roman" w:hAnsi="Times New Roman" w:cs="Times New Roman"/>
          <w:spacing w:val="1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81818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181818"/>
          <w:spacing w:val="1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профессиональной</w:t>
      </w:r>
      <w:r w:rsidRPr="00F1162D">
        <w:rPr>
          <w:rFonts w:ascii="Times New Roman" w:eastAsia="Times New Roman" w:hAnsi="Times New Roman" w:cs="Times New Roman"/>
          <w:spacing w:val="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>деятельности.</w:t>
      </w:r>
    </w:p>
    <w:p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vertAlign w:val="superscript"/>
          <w:lang w:bidi="ar-SA"/>
        </w:rPr>
      </w:pPr>
      <w:r w:rsidRPr="00F1162D">
        <w:rPr>
          <w:rFonts w:ascii="Times New Roman" w:eastAsia="Times New Roman" w:hAnsi="Times New Roman" w:cs="Times New Roman"/>
          <w:bCs/>
          <w:color w:val="1A1A1A"/>
          <w:lang w:bidi="ar-SA"/>
        </w:rPr>
        <w:t xml:space="preserve">Основными ориентирами воспитания для </w:t>
      </w:r>
      <w:proofErr w:type="spellStart"/>
      <w:r w:rsidRPr="00F1162D">
        <w:rPr>
          <w:rFonts w:ascii="Times New Roman" w:eastAsia="Times New Roman" w:hAnsi="Times New Roman" w:cs="Times New Roman"/>
          <w:bCs/>
          <w:color w:val="1A1A1A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bCs/>
          <w:color w:val="1A1A1A"/>
          <w:lang w:bidi="ar-SA"/>
        </w:rPr>
        <w:t xml:space="preserve"> университета являются приоритеты, определенные в нормативных документах РФ, в </w:t>
      </w:r>
      <w:r w:rsidRPr="00F1162D">
        <w:rPr>
          <w:rFonts w:ascii="Times New Roman" w:eastAsia="Times New Roman" w:hAnsi="Times New Roman" w:cs="Times New Roman"/>
          <w:bCs/>
          <w:color w:val="auto"/>
          <w:lang w:bidi="ar-SA"/>
        </w:rPr>
        <w:t>частности</w:t>
      </w:r>
      <w:r w:rsidRPr="00F1162D">
        <w:rPr>
          <w:rFonts w:ascii="Times New Roman" w:eastAsia="Times New Roman" w:hAnsi="Times New Roman" w:cs="Times New Roman"/>
          <w:bCs/>
          <w:color w:val="auto"/>
          <w:spacing w:val="1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Cs/>
          <w:color w:val="auto"/>
          <w:lang w:bidi="ar-SA"/>
        </w:rPr>
        <w:t>Стратегии</w:t>
      </w:r>
      <w:r w:rsidRPr="00F1162D">
        <w:rPr>
          <w:rFonts w:ascii="Times New Roman" w:eastAsia="Times New Roman" w:hAnsi="Times New Roman" w:cs="Times New Roman"/>
          <w:bCs/>
          <w:color w:val="auto"/>
          <w:spacing w:val="108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Cs/>
          <w:color w:val="auto"/>
          <w:lang w:bidi="ar-SA"/>
        </w:rPr>
        <w:t>национальной</w:t>
      </w:r>
      <w:r w:rsidRPr="00F1162D">
        <w:rPr>
          <w:rFonts w:ascii="Times New Roman" w:eastAsia="Times New Roman" w:hAnsi="Times New Roman" w:cs="Times New Roman"/>
          <w:bCs/>
          <w:color w:val="auto"/>
          <w:spacing w:val="10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Cs/>
          <w:color w:val="auto"/>
          <w:lang w:bidi="ar-SA"/>
        </w:rPr>
        <w:t>безопасности</w:t>
      </w:r>
      <w:r w:rsidRPr="00F1162D">
        <w:rPr>
          <w:rFonts w:ascii="Times New Roman" w:eastAsia="Times New Roman" w:hAnsi="Times New Roman" w:cs="Times New Roman"/>
          <w:bCs/>
          <w:color w:val="auto"/>
          <w:spacing w:val="12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Cs/>
          <w:color w:val="auto"/>
          <w:lang w:bidi="ar-SA"/>
        </w:rPr>
        <w:t>Российской</w:t>
      </w:r>
      <w:r w:rsidRPr="00F1162D">
        <w:rPr>
          <w:rFonts w:ascii="Times New Roman" w:eastAsia="Times New Roman" w:hAnsi="Times New Roman" w:cs="Times New Roman"/>
          <w:bCs/>
          <w:color w:val="auto"/>
          <w:spacing w:val="11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Федерации, которая определяет следующую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систему национальных ценностей: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приоритет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духовного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над материальным;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защита человеческой жизни, прав и свобод человека;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семья, созидательный труд, служение Отечеству;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нормы морали и нравственности, гуманизм, милосердие, справедливость, взаимопомощь, коллективизм;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историческое единство народов России, преемственность истории нашей Родины.</w:t>
      </w:r>
    </w:p>
    <w:p w:rsidR="00E8637C" w:rsidRPr="00F1162D" w:rsidRDefault="00E8637C" w:rsidP="00E8637C">
      <w:pPr>
        <w:tabs>
          <w:tab w:val="left" w:pos="1418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 основу рабочей программы воспитания положен комплекс методологических подходов, включающий: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аксиологический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,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системно-деятельностный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, конвенциональный,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средовый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и проектный.</w:t>
      </w:r>
    </w:p>
    <w:p w:rsidR="00E8637C" w:rsidRPr="00F1162D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proofErr w:type="gramStart"/>
      <w:r w:rsidRPr="00F1162D">
        <w:rPr>
          <w:rFonts w:ascii="Times New Roman" w:eastAsia="Times New Roman" w:hAnsi="Times New Roman" w:cs="Times New Roman"/>
          <w:b/>
          <w:i/>
          <w:color w:val="auto"/>
          <w:lang w:bidi="ar-SA"/>
        </w:rPr>
        <w:t>Аксиологический</w:t>
      </w:r>
      <w:proofErr w:type="spellEnd"/>
      <w:r w:rsidRPr="00F1162D">
        <w:rPr>
          <w:rFonts w:ascii="Times New Roman" w:eastAsia="Times New Roman" w:hAnsi="Times New Roman" w:cs="Times New Roman"/>
          <w:b/>
          <w:i/>
          <w:color w:val="auto"/>
          <w:lang w:bidi="ar-SA"/>
        </w:rPr>
        <w:t xml:space="preserve"> (ценностно-ориентированный) подход,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имеет гуманистическую направленность и предполагает, что в основе управления воспитательной системой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лежит созидательная, социально-направленная деятельность, имеющая в своем осевом основании опору на стратегические ценности (ценность жизни и здоровья человека; духовно-нравственные ценности; социальные ценности; ценность общения, контакта и диалога; ценность развития и самореализации; ценность опыта самостоятельности и ценность профессионального опыта;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ценность дружбы; ценность свободы и ответственности и др.), обладающие особой важностью и способствующие объединению, созиданию людей, разделяющих эти ценности.</w:t>
      </w:r>
    </w:p>
    <w:p w:rsidR="00E8637C" w:rsidRPr="00F1162D" w:rsidRDefault="00E8637C" w:rsidP="00E8637C">
      <w:pPr>
        <w:tabs>
          <w:tab w:val="left" w:pos="993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F1162D">
        <w:rPr>
          <w:rFonts w:ascii="Times New Roman" w:eastAsia="Times New Roman" w:hAnsi="Times New Roman" w:cs="Times New Roman"/>
          <w:b/>
          <w:i/>
          <w:color w:val="auto"/>
          <w:lang w:bidi="ar-SA"/>
        </w:rPr>
        <w:t>Системно-деятельностный</w:t>
      </w:r>
      <w:proofErr w:type="spellEnd"/>
      <w:r w:rsidRPr="00F1162D">
        <w:rPr>
          <w:rFonts w:ascii="Times New Roman" w:eastAsia="Times New Roman" w:hAnsi="Times New Roman" w:cs="Times New Roman"/>
          <w:b/>
          <w:i/>
          <w:color w:val="auto"/>
          <w:lang w:bidi="ar-SA"/>
        </w:rPr>
        <w:t xml:space="preserve"> подход,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предполагает рассмотрение воспитательной системы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как открытой социально-психологической и образовательной системы, находящейся в динамической взаимосвязи элементов, имеющей устойчивые связи с элементами внешней среды и ориентирующей всех участников на продуктивную самостоятельную созидательную работу, сотрудничество и взаимодействие.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Учитывая, что процессы воспитания и образования неразрывно связаны, мы опираемся на логику организации учебного процесса 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университете, предполагающей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системно-деятельностный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подход универсальным инструментом познавательной деятельности, и реализующий его в системе образовательного и социального проектирования, интерактивных форм взаимодействия, разнообразия индивидуальных образовательных траекторий и обогащения форм сотрудничества.</w:t>
      </w:r>
      <w:proofErr w:type="gramEnd"/>
    </w:p>
    <w:p w:rsidR="00E8637C" w:rsidRPr="00F1162D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b/>
          <w:i/>
          <w:color w:val="auto"/>
          <w:lang w:bidi="ar-SA"/>
        </w:rPr>
        <w:t>Проектный подход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предполагает разрешение имеющихся социальных и иных проблем посредством индивидуальной или совместной проектной или проектно-исследовательской деятельности обучающихся, что способствует: социализации обучающихся при решении задач проекта, связанных с удовлетворением потребностей общества, освоению новых форм поиска, обработки и анализа информации, развитию навыков аналитического и критического мышления, коммуникативных навыков и умения работать в команде.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Проектная технология имеет социальную, творческую, научно-исследовательскую, мотивационную и практико-ориентированную направленность.</w:t>
      </w:r>
    </w:p>
    <w:p w:rsidR="00E8637C" w:rsidRPr="00F1162D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i/>
          <w:color w:val="auto"/>
          <w:lang w:bidi="ar-SA"/>
        </w:rPr>
        <w:t>Конвенциональный подход,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обеспечивает создание условий для актуализации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межпоколенческого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взаимодействия в развитии каждого студента, обеспечивающего взаимную передачу опыта между поколениями, устранение «разрывов цепочки» в подготовке педагогических кадров, формирование единой образовательной экосистемы и уход от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мероприятивного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построения воспитательной системы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в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событийное.</w:t>
      </w:r>
    </w:p>
    <w:p w:rsidR="00E8637C" w:rsidRPr="00F1162D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F1162D">
        <w:rPr>
          <w:rFonts w:ascii="Times New Roman" w:eastAsia="Times New Roman" w:hAnsi="Times New Roman" w:cs="Times New Roman"/>
          <w:b/>
          <w:i/>
          <w:color w:val="auto"/>
          <w:lang w:bidi="ar-SA"/>
        </w:rPr>
        <w:t>Средовый</w:t>
      </w:r>
      <w:proofErr w:type="spellEnd"/>
      <w:r w:rsidRPr="00F1162D">
        <w:rPr>
          <w:rFonts w:ascii="Times New Roman" w:eastAsia="Times New Roman" w:hAnsi="Times New Roman" w:cs="Times New Roman"/>
          <w:b/>
          <w:i/>
          <w:color w:val="auto"/>
          <w:lang w:bidi="ar-SA"/>
        </w:rPr>
        <w:t xml:space="preserve"> подход,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основан на создании открытой воспитательной среды для развития самоопределения каждого обучающегося студента. В средовом подходе личность рассматривается в единстве уникальных индивидуальных и типических черт.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Средовый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подход обеспечивает создание уникальной системы организации жизни студентов 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университете.</w:t>
      </w:r>
    </w:p>
    <w:p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2D2D2D"/>
          <w:lang w:bidi="ar-SA"/>
        </w:rPr>
      </w:pPr>
      <w:r w:rsidRPr="00F1162D">
        <w:rPr>
          <w:rFonts w:ascii="Times New Roman" w:eastAsia="Times New Roman" w:hAnsi="Times New Roman" w:cs="Times New Roman"/>
          <w:bCs/>
          <w:color w:val="242424"/>
          <w:lang w:bidi="ar-SA"/>
        </w:rPr>
        <w:t xml:space="preserve">Исходя из этого, ведущими </w:t>
      </w:r>
      <w:r w:rsidRPr="00F1162D">
        <w:rPr>
          <w:rFonts w:ascii="Times New Roman" w:eastAsia="Times New Roman" w:hAnsi="Times New Roman" w:cs="Times New Roman"/>
          <w:b/>
          <w:bCs/>
          <w:color w:val="242424"/>
          <w:lang w:bidi="ar-SA"/>
        </w:rPr>
        <w:t>принципами</w:t>
      </w:r>
      <w:r w:rsidRPr="00F1162D">
        <w:rPr>
          <w:rFonts w:ascii="Times New Roman" w:eastAsia="Times New Roman" w:hAnsi="Times New Roman" w:cs="Times New Roman"/>
          <w:b/>
          <w:bCs/>
          <w:i/>
          <w:color w:val="24242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Cs/>
          <w:color w:val="1F1F1F"/>
          <w:lang w:bidi="ar-SA"/>
        </w:rPr>
        <w:t>организации</w:t>
      </w:r>
      <w:r w:rsidRPr="00F1162D">
        <w:rPr>
          <w:rFonts w:ascii="Times New Roman" w:eastAsia="Times New Roman" w:hAnsi="Times New Roman" w:cs="Times New Roman"/>
          <w:bCs/>
          <w:color w:val="1F1F1F"/>
          <w:spacing w:val="1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Cs/>
          <w:color w:val="242424"/>
          <w:lang w:bidi="ar-SA"/>
        </w:rPr>
        <w:t>воспитательного</w:t>
      </w:r>
      <w:r w:rsidRPr="00F1162D">
        <w:rPr>
          <w:rFonts w:ascii="Times New Roman" w:eastAsia="Times New Roman" w:hAnsi="Times New Roman" w:cs="Times New Roman"/>
          <w:bCs/>
          <w:color w:val="242424"/>
          <w:spacing w:val="2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Cs/>
          <w:color w:val="2A2A2A"/>
          <w:lang w:bidi="ar-SA"/>
        </w:rPr>
        <w:t>процесса</w:t>
      </w:r>
      <w:r w:rsidRPr="00F1162D">
        <w:rPr>
          <w:rFonts w:ascii="Times New Roman" w:eastAsia="Times New Roman" w:hAnsi="Times New Roman" w:cs="Times New Roman"/>
          <w:bCs/>
          <w:color w:val="2A2A2A"/>
          <w:spacing w:val="6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Cs/>
          <w:color w:val="3B3B3B"/>
          <w:lang w:bidi="ar-SA"/>
        </w:rPr>
        <w:t>в</w:t>
      </w:r>
      <w:r w:rsidRPr="00F1162D">
        <w:rPr>
          <w:rFonts w:ascii="Times New Roman" w:eastAsia="Times New Roman" w:hAnsi="Times New Roman" w:cs="Times New Roman"/>
          <w:bCs/>
          <w:color w:val="3B3B3B"/>
          <w:spacing w:val="22"/>
          <w:lang w:bidi="ar-SA"/>
        </w:rPr>
        <w:t xml:space="preserve"> </w:t>
      </w:r>
      <w:proofErr w:type="spellStart"/>
      <w:r w:rsidRPr="00F1162D">
        <w:rPr>
          <w:rFonts w:ascii="Times New Roman" w:eastAsia="Times New Roman" w:hAnsi="Times New Roman" w:cs="Times New Roman"/>
          <w:bCs/>
          <w:color w:val="2D2D2D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bCs/>
          <w:color w:val="2D2D2D"/>
          <w:lang w:bidi="ar-SA"/>
        </w:rPr>
        <w:t xml:space="preserve"> университете являются: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lastRenderedPageBreak/>
        <w:t>системности и целостности, учета единства и взаимодействия составных частей воспитательной системы вуза (содержательной, процессуальной и организационной);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природосообразности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, приоритета ценности здоровья участников образовательных отношений, социально-психологической поддержки личности и обеспечения благоприятного социально-психологического климата в коллективе;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культуросообразности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образовательной среды,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ценностно-смыслового</w:t>
      </w:r>
      <w:proofErr w:type="gramEnd"/>
    </w:p>
    <w:p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наполнения содержания воспитательной системы и организационной культуры OOBO,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гуманизации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воспитательного процесса;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субъект-субъектного</w:t>
      </w:r>
      <w:proofErr w:type="spellEnd"/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взаимодействия;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приоритета инициативности, самостоятельности, самореализации обучающихся в учебной и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внеучебной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деятельности, социального партнерства в совместной деятельности участников образовательного и воспитательного процессов;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событийности воспитательного пространства и динамичности;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вариативность воспитательных практик;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единства воспитания и самовоспитания;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со-управления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как сочетания административного управления и студенческого самоуправления, самостоятельности выбора вариантов направлений воспитательной деятельности;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соответствия целей совершенствования воспитательной деятельности наличествующим и необходимым ресурсам.</w:t>
      </w:r>
    </w:p>
    <w:p w:rsidR="00E8637C" w:rsidRPr="00F1162D" w:rsidRDefault="00E8637C" w:rsidP="00E8637C">
      <w:p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 xml:space="preserve">Приведенные принципы организации воспитательной деятельности согласуются с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методологическими</w:t>
      </w:r>
      <w:proofErr w:type="gramEnd"/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 xml:space="preserve"> подхода к организации воспитательной деятельности в университете.</w:t>
      </w:r>
    </w:p>
    <w:p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spacing w:before="56" w:line="360" w:lineRule="auto"/>
        <w:ind w:left="709" w:right="-1" w:firstLine="3"/>
        <w:jc w:val="both"/>
        <w:rPr>
          <w:rFonts w:ascii="Times New Roman" w:eastAsia="Times New Roman" w:hAnsi="Times New Roman" w:cs="Times New Roman"/>
          <w:lang w:bidi="ar-SA"/>
        </w:rPr>
      </w:pPr>
    </w:p>
    <w:p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spacing w:before="92" w:line="242" w:lineRule="auto"/>
        <w:ind w:right="-1"/>
        <w:rPr>
          <w:rFonts w:ascii="Times New Roman" w:eastAsia="Times New Roman" w:hAnsi="Times New Roman" w:cs="Times New Roman"/>
          <w:lang w:bidi="ar-SA"/>
        </w:rPr>
        <w:sectPr w:rsidR="00E8637C" w:rsidRPr="00F1162D" w:rsidSect="00F1162D">
          <w:pgSz w:w="11900" w:h="16840"/>
          <w:pgMar w:top="561" w:right="403" w:bottom="278" w:left="992" w:header="833" w:footer="0" w:gutter="0"/>
          <w:cols w:space="720"/>
          <w:noEndnote/>
        </w:sectPr>
      </w:pPr>
    </w:p>
    <w:p w:rsidR="00E8637C" w:rsidRPr="00F1162D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bookmarkStart w:id="2" w:name="_Toc74036762"/>
      <w:r w:rsidRPr="00F1162D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bidi="ar-SA"/>
        </w:rPr>
        <w:lastRenderedPageBreak/>
        <w:t xml:space="preserve">1. ОСОБЕННОСТИ </w:t>
      </w:r>
      <w:proofErr w:type="gramStart"/>
      <w:r w:rsidRPr="00F1162D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bidi="ar-SA"/>
        </w:rPr>
        <w:t>ОРГАНИЗУЕМОГО</w:t>
      </w:r>
      <w:proofErr w:type="gramEnd"/>
      <w:r w:rsidRPr="00F1162D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bidi="ar-SA"/>
        </w:rPr>
        <w:t xml:space="preserve"> В ВУЗЕ</w:t>
      </w:r>
      <w:bookmarkEnd w:id="2"/>
    </w:p>
    <w:p w:rsidR="00E8637C" w:rsidRPr="00F1162D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bidi="ar-SA"/>
        </w:rPr>
      </w:pPr>
      <w:bookmarkStart w:id="3" w:name="_Toc74036763"/>
      <w:r w:rsidRPr="00F1162D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bidi="ar-SA"/>
        </w:rPr>
        <w:t>ВОСПИТАТЕЛЬНОГО ПРОЦЕССА</w:t>
      </w:r>
      <w:bookmarkEnd w:id="3"/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Козьмы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Минина» (Мининский университет) осуществляет образовательную деятельность по реализации ОПОП, целью которых является формирование у студентов системы универсальных и общепрофессиональных компетенций на основе использования ресурсов учебной,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внеучебной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и социально-ориентированной деятельности; а также подготовку к профессиональной деятельности по воспитанию школьников.  </w:t>
      </w:r>
      <w:proofErr w:type="gramEnd"/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Мининский университет основан в 1911 году, является старейшим вузом региона, обладает мощным научно-исследовательским потенциалом,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Сегодня Мининский университет – это образовательная площадка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для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br/>
        <w:t xml:space="preserve">более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чем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8000 студентов из половины регионов России и 30 стран мира. В университете реализуется более 150 образовательных программам на 6 факультетах. Совместно с другими образовательными учреждениями и научными центрами, общественными организациями и органами управления вуз активно участвует в научно-исследовательской и образовательной деятельности.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Воспитательная деятельность университета направлена на реализацию Федеральных государственных образовательных стандартов высшего образования, Государственной стратегии молодежной политики в Российской Федерации, Национального проекта «Образование 2019-2024», указа Президента РФ «О национальных целях развития Российской Федерации на период до 2030 г.» №474 от 21.07.2020, Концепции воспитания средой обучающихся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и других нормативных документов, регламентирующих воспитательную деятельность в вузе.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внеучебной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работы, строится в соответствии с современными нормативными документами и требованиями.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Воспитательная миссия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– создание условий для развития профессиональной компетентности студентов,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студентов, для приобщения их к здоровому образу жизни и физической культуре. </w:t>
      </w:r>
      <w:proofErr w:type="gramEnd"/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 университете созданы необходимые условия для организации воспитательной работы со студентами, формирования у них положительных личностных качеств и развития общекультурных компетенций. Общий контроль за реализацией воспитательной деятельности осуществляет Ученый совет университета, ректор, Объединенный совет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обучающихся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. Непосредственную координацию и текущий контроль воспитательной работы, проводимой факультетами, кафедрами, студенческими объединениями выполняет первый проректор университета. Основным структурным подразделением, организующим, координирующим и реализующим воспитательную деятельность является отдел по сетевому сотрудничеству и социальному партнерству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университета. На факультетах работают заместители деканов, курирующие воспитательную работу.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групп. Регулярно проводятся совещания, семинары, стратегические проектные сессии, конференции, на которых обсуждаются текущие вопросы воспитательной деятельности. В настоящее время 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университете созданы все условия для развития творческих, интеллектуальных способностей и интересов обучающихся.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 xml:space="preserve">В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 xml:space="preserve"> университете образовательный процесс осуществляется в шести учебных корпусах. Здание учебного корпуса № 1 (главный корпус) общей площадью 9355,0 м</w:t>
      </w:r>
      <w:proofErr w:type="gramStart"/>
      <w:r w:rsidRPr="00F1162D">
        <w:rPr>
          <w:rFonts w:ascii="Times New Roman" w:eastAsia="Times New Roman" w:hAnsi="Times New Roman" w:cs="Times New Roman"/>
          <w:vertAlign w:val="superscript"/>
          <w:lang w:bidi="ar-SA"/>
        </w:rPr>
        <w:t>2</w:t>
      </w:r>
      <w:proofErr w:type="gramEnd"/>
      <w:r w:rsidRPr="00F1162D">
        <w:rPr>
          <w:rFonts w:ascii="Times New Roman" w:eastAsia="Times New Roman" w:hAnsi="Times New Roman" w:cs="Times New Roman"/>
          <w:lang w:bidi="ar-SA"/>
        </w:rPr>
        <w:t xml:space="preserve"> является объектом культурного наследия (памятником истории и культуры) регионального значения «Здание губернской мужской гимназии, где преподавали и учились многие известные деятели науки и культуры». В этом учебном корпусе расположены аудитории для лекционных и практических занятий, новые проектные аудитории – для обеспечения проектной деятельности студентов и научно-</w:t>
      </w:r>
      <w:r w:rsidRPr="00F1162D">
        <w:rPr>
          <w:rFonts w:ascii="Times New Roman" w:eastAsia="Times New Roman" w:hAnsi="Times New Roman" w:cs="Times New Roman"/>
          <w:lang w:bidi="ar-SA"/>
        </w:rPr>
        <w:lastRenderedPageBreak/>
        <w:t xml:space="preserve">педагогических работников, обеспечения реализации групповых и индивидуальных образовательных программ.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lang w:bidi="ar-SA"/>
        </w:rPr>
        <w:t xml:space="preserve">В учебном корпусе имеется многофункциональный пользовательский центр на 50 посадочных мест, оснащенный интерактивными средствами обучения, столами, креслами,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мультимедийным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 xml:space="preserve"> оборудованием, выходом в интернет, 9 компьютерных классов, оснащенных 103 компьютерами и 43 дополнительными местами; 1 исследовательская лаборатория – «Воспитательная педагогика Макаренко» и 2 научно-образовательных центра – «Аксиология славянской культуры», «Предотвращение насилия и жестокого обращения с детьми».</w:t>
      </w:r>
      <w:proofErr w:type="gramEnd"/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>В главном корпусе имеется библиотечный комплекс, включающий в себя:</w:t>
      </w:r>
    </w:p>
    <w:p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 xml:space="preserve">читальный зал универсального профиля на 40 посадочных мест, оснащенный 15 моноблоками с выходом в интернет, предназначенными для самостоятельной работы студентов с внешними базами, с электронными каталогами и др., укомплектованный современным книгохранилищем с 25 000 экз. научной, учебной, методической литературы по всем отраслям знаний; </w:t>
      </w:r>
    </w:p>
    <w:p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 xml:space="preserve">абонемент художественной литературы с 22 000 экз. литературы, </w:t>
      </w:r>
    </w:p>
    <w:p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 xml:space="preserve">информационно-библиографический отдел; </w:t>
      </w:r>
    </w:p>
    <w:p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 xml:space="preserve">отдел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книгохранения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 xml:space="preserve">, в котором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расположены</w:t>
      </w:r>
      <w:proofErr w:type="gramEnd"/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 xml:space="preserve"> около 300 000 экз.</w:t>
      </w:r>
    </w:p>
    <w:p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зал редкой книги.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Организовать масштабное мероприятие лидеры студенческих объединений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могут в актовом зале главного корпуса вуза. В данном пространстве в большей степени занимаются студенты творческого направления: вокальная студия, танцевальные и театральные коллективы,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университета. </w:t>
      </w:r>
      <w:proofErr w:type="gramStart"/>
      <w:r w:rsidRPr="00F1162D">
        <w:rPr>
          <w:rFonts w:ascii="Times New Roman" w:eastAsia="Times New Roman" w:hAnsi="Times New Roman" w:cs="Times New Roman"/>
          <w:lang w:bidi="ar-SA"/>
        </w:rPr>
        <w:t>Актовый зал рассчитан на 252 посадочных места.</w:t>
      </w:r>
      <w:proofErr w:type="gramEnd"/>
      <w:r w:rsidRPr="00F1162D">
        <w:rPr>
          <w:rFonts w:ascii="Times New Roman" w:eastAsia="Times New Roman" w:hAnsi="Times New Roman" w:cs="Times New Roman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Кроме того, в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 этом корпусе расположен планетарий и обсерватория.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В 2021 году на базе учебного корпуса № 1 планируется открыть музей Учителя, который будет состоять из нескольких пространств. В музее Учителя посетители узнают о быте педагогов с давних времен и до наших дней, часть экспозиции будет посвящена педагогу-просветителю Илье Николаевичу Ульянову и философу Василию Васильевичу Розанову.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>Здание учебного корпуса № 2, общей площадью 6651,0 м</w:t>
      </w:r>
      <w:proofErr w:type="gramStart"/>
      <w:r w:rsidRPr="00F1162D">
        <w:rPr>
          <w:rFonts w:ascii="Times New Roman" w:eastAsia="Times New Roman" w:hAnsi="Times New Roman" w:cs="Times New Roman"/>
          <w:vertAlign w:val="superscript"/>
          <w:lang w:bidi="ar-SA"/>
        </w:rPr>
        <w:t>2</w:t>
      </w:r>
      <w:proofErr w:type="gramEnd"/>
      <w:r w:rsidRPr="00F1162D">
        <w:rPr>
          <w:rFonts w:ascii="Times New Roman" w:eastAsia="Times New Roman" w:hAnsi="Times New Roman" w:cs="Times New Roman"/>
          <w:lang w:bidi="ar-SA"/>
        </w:rPr>
        <w:t xml:space="preserve"> является объектом культурного наследия (памятником истории и культуры) федерального значения «Здание Семинарии, 1829». В данном учебном корпусе имеются аудитории для лекционных и практических занятий, 3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программ, </w:t>
      </w:r>
      <w:proofErr w:type="gramStart"/>
      <w:r w:rsidRPr="00F1162D">
        <w:rPr>
          <w:rFonts w:ascii="Times New Roman" w:eastAsia="Times New Roman" w:hAnsi="Times New Roman" w:cs="Times New Roman"/>
          <w:lang w:bidi="ar-SA"/>
        </w:rPr>
        <w:t>оснащенная</w:t>
      </w:r>
      <w:proofErr w:type="gramEnd"/>
      <w:r w:rsidRPr="00F1162D">
        <w:rPr>
          <w:rFonts w:ascii="Times New Roman" w:eastAsia="Times New Roman" w:hAnsi="Times New Roman" w:cs="Times New Roman"/>
          <w:lang w:bidi="ar-SA"/>
        </w:rPr>
        <w:t xml:space="preserve"> интерактивными средствами обучения,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мультимедийным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 xml:space="preserve"> оборудованием, мобильными столами и стульями.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 xml:space="preserve">В учебном корпусе имеются компьютерные классы, лаборатории и специализированные кабинеты, предназначенные для лабораторных занятий, исследований студентов, изучения иностранных языков и лаборатории для практических исследований. </w:t>
      </w:r>
      <w:proofErr w:type="gramStart"/>
      <w:r w:rsidRPr="00F1162D">
        <w:rPr>
          <w:rFonts w:ascii="Times New Roman" w:eastAsia="Times New Roman" w:hAnsi="Times New Roman" w:cs="Times New Roman"/>
          <w:lang w:bidi="ar-SA"/>
        </w:rPr>
        <w:t xml:space="preserve">Лаборатории оснащены  современными комплексами лабораторного оборудования, в том числе: комплексом специальной электроакустической аппаратуры индивидуального пользования для реабилитации заикания;  реабилитационными  аппаратами с биологической обратной связью для функциональной терапии запястья и пальцев кисти; специальным оборудованием лабораторного комплекса «Педагогика и психология потенциальных возможностей»; специализированным оборудованием для научных исследований и учебных занятий естественнонаучных дисциплин.  </w:t>
      </w:r>
      <w:proofErr w:type="gramEnd"/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 xml:space="preserve">Во втором учебном корпусе имеется библиотечный комплекс, включающий в себя:   </w:t>
      </w:r>
    </w:p>
    <w:p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 xml:space="preserve">абонемент учебной литературы с 132 000 экз. хранения; </w:t>
      </w:r>
    </w:p>
    <w:p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 xml:space="preserve">современные системы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книгохранения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 2020 году на базе этого корпуса было открыто пространство коллективной работы «Точка кипения – Мининский университет». Пространство уникально в своём роде и включает несколько зон: зоны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коворкинга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, залы переговоров и контактной работы, зону групповой работы, лекционные залы и выставочную зону. Все залы оборудованы современной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мультимедийной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техникой и могут трансформироваться под нужды мероприятий. Студенты используют данное пространство для организации собственных событий, а также для отдыха в свободное от занятий, общественной и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lastRenderedPageBreak/>
        <w:t xml:space="preserve">научной деятельности время.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>Нежилое здание (учебный корпус № 3) общей площадью 1457 м</w:t>
      </w:r>
      <w:proofErr w:type="gramStart"/>
      <w:r w:rsidRPr="00F1162D">
        <w:rPr>
          <w:rFonts w:ascii="Times New Roman" w:eastAsia="Times New Roman" w:hAnsi="Times New Roman" w:cs="Times New Roman"/>
          <w:vertAlign w:val="superscript"/>
          <w:lang w:bidi="ar-SA"/>
        </w:rPr>
        <w:t>2</w:t>
      </w:r>
      <w:proofErr w:type="gramEnd"/>
      <w:r w:rsidRPr="00F1162D">
        <w:rPr>
          <w:rFonts w:ascii="Times New Roman" w:eastAsia="Times New Roman" w:hAnsi="Times New Roman" w:cs="Times New Roman"/>
          <w:lang w:bidi="ar-SA"/>
        </w:rPr>
        <w:t xml:space="preserve"> является объектом культурного наследия (памятником истории и культуры) регионального значения «Дом георгиевского братства с часовней». Это спортивный корпус, в нем находятся три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 xml:space="preserve">В спортивном корпусе имеется тренажерный зал – специально оборудованное помещение, для занятий различными оздоровительными и силовыми физическими упражнениями.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>Здание   учебного корпуса № 4, общей площадью 3021 м</w:t>
      </w:r>
      <w:proofErr w:type="gramStart"/>
      <w:r w:rsidRPr="00F1162D">
        <w:rPr>
          <w:rFonts w:ascii="Times New Roman" w:eastAsia="Times New Roman" w:hAnsi="Times New Roman" w:cs="Times New Roman"/>
          <w:vertAlign w:val="superscript"/>
          <w:lang w:bidi="ar-SA"/>
        </w:rPr>
        <w:t>2</w:t>
      </w:r>
      <w:proofErr w:type="gramEnd"/>
      <w:r w:rsidRPr="00F1162D">
        <w:rPr>
          <w:rFonts w:ascii="Times New Roman" w:eastAsia="Times New Roman" w:hAnsi="Times New Roman" w:cs="Times New Roman"/>
          <w:lang w:bidi="ar-SA"/>
        </w:rPr>
        <w:t xml:space="preserve"> – это спортивный корпус, в котором имеется:</w:t>
      </w:r>
    </w:p>
    <w:p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манеж для занятий легкой атлетикой;</w:t>
      </w:r>
    </w:p>
    <w:p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два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один гимнастический зал, предназначенный для занятий спортивной гимнастикой,</w:t>
      </w:r>
    </w:p>
    <w:p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тренажерный зал, площадью 54 м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2</w:t>
      </w:r>
      <w:proofErr w:type="gramEnd"/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, специально оборудованное помещение, для занятий различными оздоровительными и силовыми физическими упражнениями.</w:t>
      </w:r>
    </w:p>
    <w:p w:rsidR="00E8637C" w:rsidRPr="00F1162D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>Дополнительно в этом спортивном корпусе имеется:</w:t>
      </w:r>
    </w:p>
    <w:p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6 учебных аудиторий для лекционных и практических занятий.</w:t>
      </w:r>
    </w:p>
    <w:p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 xml:space="preserve">2 специализированные лаборатории, оснащенные аппаратно-программным комплексом для </w:t>
      </w:r>
      <w:proofErr w:type="spellStart"/>
      <w:proofErr w:type="gramStart"/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скрининг-оценки</w:t>
      </w:r>
      <w:proofErr w:type="spellEnd"/>
      <w:proofErr w:type="gramEnd"/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 xml:space="preserve"> уровня психофизиологического и соматического здоровья, функциональных и адаптационных резервов организма; аппаратно-программным комплексом бесконтактного видеоанализа локомоций человека; анализатором оценки баланса водных секторов организма;  аппаратно-программным комплексом для регистрации биполярных электрических сигналов мышц, аппаратно-программным комплексом для оценки биомеханических характеристик двигательных функций человека.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>Здание учебного корпуса № 6 общей площадью 2653 м</w:t>
      </w:r>
      <w:proofErr w:type="gramStart"/>
      <w:r w:rsidRPr="00F1162D">
        <w:rPr>
          <w:rFonts w:ascii="Times New Roman" w:eastAsia="Times New Roman" w:hAnsi="Times New Roman" w:cs="Times New Roman"/>
          <w:vertAlign w:val="superscript"/>
          <w:lang w:bidi="ar-SA"/>
        </w:rPr>
        <w:t>2</w:t>
      </w:r>
      <w:proofErr w:type="gramEnd"/>
      <w:r w:rsidRPr="00F1162D">
        <w:rPr>
          <w:rFonts w:ascii="Times New Roman" w:eastAsia="Times New Roman" w:hAnsi="Times New Roman" w:cs="Times New Roman"/>
          <w:lang w:bidi="ar-SA"/>
        </w:rPr>
        <w:t xml:space="preserve"> является объектом культурного наследия (памятником истории и культуры) регионального значения «Доходный дом Н.Ф.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Ходалева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>».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 xml:space="preserve">В учебном корпусе расположены аудитории для лекционных и практических занятий студентов, компьютерные классы, мастерские и специализированные кабинеты (мастерские: живописи и рисунка, керамики,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цветоведения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 xml:space="preserve"> и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колористики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>, скульптуры, декоративно-прикладного искусства, проектные и др.).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>Комплекс учебного корпуса № 7 состоит из трех зданий и спортивного корпуса, общей площадью 13589 м</w:t>
      </w:r>
      <w:proofErr w:type="gramStart"/>
      <w:r w:rsidRPr="00F1162D">
        <w:rPr>
          <w:rFonts w:ascii="Times New Roman" w:eastAsia="Times New Roman" w:hAnsi="Times New Roman" w:cs="Times New Roman"/>
          <w:vertAlign w:val="superscript"/>
          <w:lang w:bidi="ar-SA"/>
        </w:rPr>
        <w:t>2</w:t>
      </w:r>
      <w:proofErr w:type="gramEnd"/>
      <w:r w:rsidRPr="00F1162D">
        <w:rPr>
          <w:rFonts w:ascii="Times New Roman" w:eastAsia="Times New Roman" w:hAnsi="Times New Roman" w:cs="Times New Roman"/>
          <w:lang w:bidi="ar-SA"/>
        </w:rPr>
        <w:t>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 xml:space="preserve">В учебном корпусе имеются аудитории для проведения лекционных и практических занятий, проектная аудитория, компьютерные классы, лаборатории, предназначенные для лабораторных занятий и исследований студентов, столярная мастерская вместимостью 11 человек, современная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медиа-лаборатория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>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 xml:space="preserve">В седьмом учебном корпусе функционирует библиотечный комплекс, включающий в себя:  </w:t>
      </w:r>
    </w:p>
    <w:p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 xml:space="preserve">абонемент учебной литературы заречной части, оснащенный 62 500 экз. литературы, </w:t>
      </w:r>
    </w:p>
    <w:p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 xml:space="preserve">читальный зал заречной части на 30 посадочных мест, </w:t>
      </w:r>
    </w:p>
    <w:p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зал электронных ресурсов с 24 моноблоками с выходом в интернет, предназначенными для самостоятельной работы студентов с внешними базами, с электронными каталогами и др.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 xml:space="preserve">В здании учебного корпуса № 7 находится актовый зал для проведения различных мероприятий (собраний, конференций, концертов), рассчитанный на 141 посадочное место.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>В корпусе имеется конференц-зал, площадью 67 м</w:t>
      </w:r>
      <w:proofErr w:type="gramStart"/>
      <w:r w:rsidRPr="00F1162D">
        <w:rPr>
          <w:rFonts w:ascii="Times New Roman" w:eastAsia="Times New Roman" w:hAnsi="Times New Roman" w:cs="Times New Roman"/>
          <w:vertAlign w:val="superscript"/>
          <w:lang w:bidi="ar-SA"/>
        </w:rPr>
        <w:t>2</w:t>
      </w:r>
      <w:proofErr w:type="gramEnd"/>
      <w:r w:rsidRPr="00F1162D">
        <w:rPr>
          <w:rFonts w:ascii="Times New Roman" w:eastAsia="Times New Roman" w:hAnsi="Times New Roman" w:cs="Times New Roman"/>
          <w:lang w:bidi="ar-SA"/>
        </w:rPr>
        <w:t xml:space="preserve">, оснащенный  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мультимедийным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 xml:space="preserve"> оборудованием (проектор, ноутбук, экран), столами и креслами.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highlight w:val="yellow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 xml:space="preserve">Центр издательской и публикационной деятельности, расположенный в данном корпусе, осуществляет обеспечение университета различными видами издательской продукции (научной, учебной, справочной, бланочной и пр.) для организации научно-исследовательской и учебно-методической деятельности.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 xml:space="preserve">РУМЦ является структурным подразделением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 xml:space="preserve"> университета, деятельность которого направлена как на организацию инклюзивного образования в рамках деятельности самого вуза, так и на трансляцию передового опыта по работе с лицами с ОВЗ и инвалидностью вузам, </w:t>
      </w:r>
      <w:r w:rsidRPr="00F1162D">
        <w:rPr>
          <w:rFonts w:ascii="Times New Roman" w:eastAsia="Times New Roman" w:hAnsi="Times New Roman" w:cs="Times New Roman"/>
          <w:lang w:bidi="ar-SA"/>
        </w:rPr>
        <w:lastRenderedPageBreak/>
        <w:t xml:space="preserve">начинающим развивать инклюзивное образование.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>Трансляция передового опыта по работе со студентами с ОВЗ и инвалидностью происходит на территории 7 закрепленных регионов: Нижегородская область, Республика Мордовия, Пензенская область, Пермский край, Самарская область, Ульяновская область, Саратовская область.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>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 xml:space="preserve">В целях оказания поддержки при организации обучения инвалидов различных нозологических групп на базе РУМЦ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 xml:space="preserve"> университета создан Центр коллективного пользования специальных технических средств обучения. Центр укомплектован техническими средствами, обеспечивающими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безбарьерное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 xml:space="preserve"> образовательное пространство для студентов с инвалидностью и ОВЗ, в очной и дистанционной форме обучения.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lang w:bidi="ar-SA"/>
        </w:rPr>
        <w:t xml:space="preserve">РУМЦ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 xml:space="preserve"> университета особое внимание уделяет развитию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социокультурной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 xml:space="preserve"> инклюзивной среды вуза, направленной на социализацию лиц с ОВЗ и инвалидностью, создание единого духовно-нравственного пространства, объединяющего обучающихся высшей школы, независимо от их физических и психофизических особенностей развития и образовательных потребностей, родителей и педагогов.</w:t>
      </w:r>
      <w:proofErr w:type="gramEnd"/>
      <w:r w:rsidRPr="00F1162D">
        <w:rPr>
          <w:rFonts w:ascii="Times New Roman" w:eastAsia="Times New Roman" w:hAnsi="Times New Roman" w:cs="Times New Roman"/>
          <w:lang w:bidi="ar-SA"/>
        </w:rPr>
        <w:t xml:space="preserve"> Центром организуются культурно-массовые и спортивные мероприятия, мероприятия творческого характера, различные PR-акции, которые позволяют вовлекать </w:t>
      </w:r>
      <w:proofErr w:type="gramStart"/>
      <w:r w:rsidRPr="00F1162D">
        <w:rPr>
          <w:rFonts w:ascii="Times New Roman" w:eastAsia="Times New Roman" w:hAnsi="Times New Roman" w:cs="Times New Roman"/>
          <w:lang w:bidi="ar-SA"/>
        </w:rPr>
        <w:t>обучающихся</w:t>
      </w:r>
      <w:proofErr w:type="gramEnd"/>
      <w:r w:rsidRPr="00F1162D">
        <w:rPr>
          <w:rFonts w:ascii="Times New Roman" w:eastAsia="Times New Roman" w:hAnsi="Times New Roman" w:cs="Times New Roman"/>
          <w:lang w:bidi="ar-SA"/>
        </w:rPr>
        <w:t xml:space="preserve"> с инвалидностью в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социокультурную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 xml:space="preserve"> среду и устранять коммуникативный барьер.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 xml:space="preserve">В 2020 был проведен капитальный ремонт спортивного корпуса Автозаводского кампуса, который может использоваться и лицами с ограниченными возможностями здоровья и инвалидностью. </w:t>
      </w:r>
      <w:proofErr w:type="gramStart"/>
      <w:r w:rsidRPr="00F1162D">
        <w:rPr>
          <w:rFonts w:ascii="Times New Roman" w:eastAsia="Times New Roman" w:hAnsi="Times New Roman" w:cs="Times New Roman"/>
          <w:lang w:bidi="ar-SA"/>
        </w:rPr>
        <w:t>В нем   расположены 2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спорта, тренажерный зал для занятий различными оздоровительными и силовыми физическими упражнениями.</w:t>
      </w:r>
      <w:proofErr w:type="gramEnd"/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Для активной и продуктивной деятельности студенческих объединений, действующих на базе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университета, созданы комфортные условия, включающие в себя инфраструктуру вуза, возможности которой обучающиеся могут использовать в рамках развития своего сообщества, и сопровождение студенческих инициатив администрацией университета. В каждом корпусе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организованы зоны самостоятельной подготовки обучающихся, на территории которых студенты могут спокойно готовиться к занятиям, организовывать рабочие совещания и встречи, готовиться к предстоящим мероприятиям и событиям. Кроме того, в вузе функционируют проектные аудитории, приспособленные для организации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проектных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, стратегических и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форсайт-сессий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. При необходимости студенты имеют возможность организовать мероприятие подобного формата в данных аудиториях, что способствует саморазвитию и самореализации студентов, а также развитию деятельности студенческого самоуправления в вузе.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Основная часть корпусов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расположена в историческом центре Нижнего Новгорода,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воспитания, как эстетический вкус, культурная эрудиция, уважение и любовь к Родине, духовные ценности. В рамках организации воспитательной работы Мининский университет имеет широкую партнерскую сеть, организующую комфортные условия для развития вышеперечисленных качеств будущих педагогов. Вуз сотрудничает с МАУК «Нижегородский планетарий имени Г.М. Гречко», АО «Художественный Промыслы», ГБУК НО «Нижегородский государственный историко-архитектурный музей-заповедник», ГБУК НО «Нижегородская государственная академическая филармония имени М. Ростроповича», Государственным музейно-выставочным центром РОСИЗО.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Кроме того, в рамках реализации приоритетных направлений воспитания и организации ключевых проектов, направленных на всестороннее развитие студенческой молодежи, Мининский университет активно взаимодействует с ООД «Бессмертный полк России», АНО «Центр содействия научно-образовательной деятельности Нижегородского НОЦ», НРО МООО «Российские студенческие отряды», ООО «Российский Союз молодежи», АНО «Платформа Национальной технологической инициативы», АНО «Агентство стратегических инициатив по продвижению новых проектов», АНО «Россия – страна возможностей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», ГБУ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ДО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«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Центр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молодежных инженерных и научных компетенций «КВАНТОРИУМ», Управлением по контролю за оборотом наркотиков ГУ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lastRenderedPageBreak/>
        <w:t xml:space="preserve">МВД Российской Федерации по Нижегородской области.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Принципиальной особенностью воспитательной системы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является то, что она основана на средовом подходе, предполагающем формирование условий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 и достижение конвенции поколений между всеми участниками образовательного процесса вуза.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В вузе успешно реализуется проект «Образовательный конвент «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СОдействие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отчитывается о результатах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СОдействие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обучающимися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образовательных организаций высшего образования».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Также традиционно 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университете проходит ряд мероприятий,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вуза, а также являющихся фундаментальными событиями календарного плана воспитательной работы университета.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Фестиваль «Твоя территория», ежегодно проводимый по случаю начала нового учебного года. Фестиваль включает в себя ярмарку студенческих объединений и торжественную церемонию с участием администрации вуза. Данное мероприятие позволяет студентам первого курса адаптироваться к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социокультурной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и общественной жизни вуза, присоединиться к деятельности студенческих объединений.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Комплекс мероприятий, посвященный Дню Победы, является также традиционным событием, которое реализует задачи, связанные с развитием личностных качеств и профессиональных компетенций в рамках гражданско-патриотического воспитания студентов. 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киновстречи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центра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Выпускной «Спасибо, Мининский!» является завершающим элементом системы воспитательной работы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университета. Традиционно в рамках Торжественной церемонии, посвященной выпуску студентов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университета, потенциальные работодатели – руководители ведущих образовательных организаций Нижегородской области, представители органов региональной власти и администрации города Нижнего Новгорода, представители администрации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и лучший выпускник произносят специально разработанный Этический кодекс педагога, а выпускники произносят клятву. Для выпускников и преподавателей организуют праздничный концерт и интересную конкурсную программу.</w:t>
      </w:r>
    </w:p>
    <w:p w:rsid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F1162D" w:rsidRDefault="00F1162D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F1162D" w:rsidRDefault="00F1162D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F1162D" w:rsidRDefault="00F1162D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F1162D" w:rsidRDefault="00F1162D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F1162D" w:rsidRPr="00F1162D" w:rsidRDefault="00F1162D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bookmarkStart w:id="4" w:name="_Toc74036764"/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lastRenderedPageBreak/>
        <w:t>2. ЦЕЛЬ</w:t>
      </w:r>
      <w:r w:rsidRPr="00F1162D">
        <w:rPr>
          <w:rFonts w:ascii="Times New Roman" w:eastAsia="Times New Roman" w:hAnsi="Times New Roman" w:cs="Times New Roman"/>
          <w:b/>
          <w:bCs/>
          <w:color w:val="auto"/>
          <w:spacing w:val="2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И</w:t>
      </w:r>
      <w:r w:rsidRPr="00F1162D">
        <w:rPr>
          <w:rFonts w:ascii="Times New Roman" w:eastAsia="Times New Roman" w:hAnsi="Times New Roman" w:cs="Times New Roman"/>
          <w:b/>
          <w:bCs/>
          <w:color w:val="auto"/>
          <w:spacing w:val="-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ЗАДАЧИ</w:t>
      </w:r>
      <w:r w:rsidRPr="00F1162D">
        <w:rPr>
          <w:rFonts w:ascii="Times New Roman" w:eastAsia="Times New Roman" w:hAnsi="Times New Roman" w:cs="Times New Roman"/>
          <w:b/>
          <w:bCs/>
          <w:color w:val="auto"/>
          <w:spacing w:val="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ВОСПИТАТЕЛЬНОЙ</w:t>
      </w:r>
      <w:r w:rsidRPr="00F1162D">
        <w:rPr>
          <w:rFonts w:ascii="Times New Roman" w:eastAsia="Times New Roman" w:hAnsi="Times New Roman" w:cs="Times New Roman"/>
          <w:b/>
          <w:bCs/>
          <w:color w:val="auto"/>
          <w:spacing w:val="-2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РАБОТЫ</w:t>
      </w:r>
      <w:r w:rsidRPr="00F1162D">
        <w:rPr>
          <w:rFonts w:ascii="Times New Roman" w:eastAsia="Times New Roman" w:hAnsi="Times New Roman" w:cs="Times New Roman"/>
          <w:b/>
          <w:bCs/>
          <w:color w:val="auto"/>
          <w:spacing w:val="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В</w:t>
      </w:r>
      <w:r w:rsidRPr="00F1162D">
        <w:rPr>
          <w:rFonts w:ascii="Times New Roman" w:eastAsia="Times New Roman" w:hAnsi="Times New Roman" w:cs="Times New Roman"/>
          <w:b/>
          <w:bCs/>
          <w:color w:val="auto"/>
          <w:spacing w:val="-1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МИНИНСКОМ УНИВЕРСИТЕТЕ</w:t>
      </w:r>
      <w:bookmarkEnd w:id="4"/>
    </w:p>
    <w:p w:rsidR="00E8637C" w:rsidRPr="00F1162D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1F1F1F"/>
          <w:lang w:bidi="ar-SA"/>
        </w:rPr>
      </w:pPr>
    </w:p>
    <w:p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spacing w:before="43"/>
        <w:ind w:right="-1" w:firstLine="714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color w:val="262626"/>
          <w:lang w:bidi="ar-SA"/>
        </w:rPr>
        <w:t>Цель</w:t>
      </w:r>
      <w:r w:rsidRPr="00F1162D">
        <w:rPr>
          <w:rFonts w:ascii="Times New Roman" w:eastAsia="Times New Roman" w:hAnsi="Times New Roman" w:cs="Times New Roman"/>
          <w:b/>
          <w:bCs/>
          <w:color w:val="262626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/>
          <w:bCs/>
          <w:color w:val="161616"/>
          <w:lang w:bidi="ar-SA"/>
        </w:rPr>
        <w:t>воспитательной</w:t>
      </w:r>
      <w:r w:rsidRPr="00F1162D">
        <w:rPr>
          <w:rFonts w:ascii="Times New Roman" w:eastAsia="Times New Roman" w:hAnsi="Times New Roman" w:cs="Times New Roman"/>
          <w:b/>
          <w:bCs/>
          <w:color w:val="161616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/>
          <w:bCs/>
          <w:lang w:bidi="ar-SA"/>
        </w:rPr>
        <w:t>работы</w:t>
      </w:r>
      <w:r w:rsidRPr="00F1162D">
        <w:rPr>
          <w:rFonts w:ascii="Times New Roman" w:eastAsia="Times New Roman" w:hAnsi="Times New Roman" w:cs="Times New Roman"/>
          <w:b/>
          <w:bCs/>
          <w:spacing w:val="1"/>
          <w:lang w:bidi="ar-SA"/>
        </w:rPr>
        <w:t xml:space="preserve"> в </w:t>
      </w:r>
      <w:proofErr w:type="spellStart"/>
      <w:r w:rsidRPr="00F1162D">
        <w:rPr>
          <w:rFonts w:ascii="Times New Roman" w:eastAsia="Times New Roman" w:hAnsi="Times New Roman" w:cs="Times New Roman"/>
          <w:b/>
          <w:bCs/>
          <w:spacing w:val="1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b/>
          <w:bCs/>
          <w:spacing w:val="1"/>
          <w:lang w:bidi="ar-SA"/>
        </w:rPr>
        <w:t xml:space="preserve"> университете</w:t>
      </w:r>
      <w:r w:rsidRPr="00F1162D">
        <w:rPr>
          <w:rFonts w:ascii="Times New Roman" w:eastAsia="Times New Roman" w:hAnsi="Times New Roman" w:cs="Times New Roman"/>
          <w:spacing w:val="1"/>
          <w:w w:val="90"/>
          <w:lang w:bidi="ar-SA"/>
        </w:rPr>
        <w:t xml:space="preserve"> − </w:t>
      </w:r>
      <w:r w:rsidRPr="00F1162D">
        <w:rPr>
          <w:rFonts w:ascii="Times New Roman" w:eastAsia="Times New Roman" w:hAnsi="Times New Roman" w:cs="Times New Roman"/>
          <w:lang w:bidi="ar-SA"/>
        </w:rPr>
        <w:t>создание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>условий</w:t>
      </w:r>
      <w:r w:rsidRPr="00F1162D">
        <w:rPr>
          <w:rFonts w:ascii="Times New Roman" w:eastAsia="Times New Roman" w:hAnsi="Times New Roman" w:cs="Times New Roman"/>
          <w:color w:val="111111"/>
          <w:spacing w:val="1"/>
          <w:lang w:bidi="ar-SA"/>
        </w:rPr>
        <w:t xml:space="preserve"> содействующих </w:t>
      </w:r>
      <w:r w:rsidRPr="00F1162D">
        <w:rPr>
          <w:rFonts w:ascii="Times New Roman" w:eastAsia="Times New Roman" w:hAnsi="Times New Roman" w:cs="Times New Roman"/>
          <w:lang w:bidi="ar-SA"/>
        </w:rPr>
        <w:t>активной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жизнедеятельности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студентов,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A1A1A"/>
          <w:lang w:bidi="ar-SA"/>
        </w:rPr>
        <w:t>их</w:t>
      </w:r>
      <w:r w:rsidRPr="00F1162D">
        <w:rPr>
          <w:rFonts w:ascii="Times New Roman" w:eastAsia="Times New Roman" w:hAnsi="Times New Roman" w:cs="Times New Roman"/>
          <w:color w:val="1A1A1A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гражданского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E0E0E"/>
          <w:lang w:bidi="ar-SA"/>
        </w:rPr>
        <w:t>самоопределения,</w:t>
      </w:r>
      <w:r w:rsidRPr="00F1162D">
        <w:rPr>
          <w:rFonts w:ascii="Times New Roman" w:eastAsia="Times New Roman" w:hAnsi="Times New Roman" w:cs="Times New Roman"/>
          <w:color w:val="0E0E0E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профессионального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становления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и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индивидуально-личностной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самореализации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>в</w:t>
      </w:r>
      <w:r w:rsidRPr="00F1162D">
        <w:rPr>
          <w:rFonts w:ascii="Times New Roman" w:eastAsia="Times New Roman" w:hAnsi="Times New Roman" w:cs="Times New Roman"/>
          <w:color w:val="111111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созидательной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деятельности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для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удовлетворения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потребностей в нравственном, культурном, интеллектуальном, </w:t>
      </w:r>
      <w:r w:rsidRPr="00F1162D">
        <w:rPr>
          <w:rFonts w:ascii="Times New Roman" w:eastAsia="Times New Roman" w:hAnsi="Times New Roman" w:cs="Times New Roman"/>
          <w:color w:val="0E0E0E"/>
          <w:lang w:bidi="ar-SA"/>
        </w:rPr>
        <w:t xml:space="preserve">социальном </w:t>
      </w:r>
      <w:r w:rsidRPr="00F1162D">
        <w:rPr>
          <w:rFonts w:ascii="Times New Roman" w:eastAsia="Times New Roman" w:hAnsi="Times New Roman" w:cs="Times New Roman"/>
          <w:color w:val="1F1F1F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1F1F1F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профессиональном</w:t>
      </w:r>
      <w:r w:rsidRPr="00F1162D">
        <w:rPr>
          <w:rFonts w:ascii="Times New Roman" w:eastAsia="Times New Roman" w:hAnsi="Times New Roman" w:cs="Times New Roman"/>
          <w:spacing w:val="1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развитии.</w:t>
      </w:r>
    </w:p>
    <w:p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1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1C1C1C"/>
          <w:lang w:bidi="ar-SA"/>
        </w:rPr>
        <w:t xml:space="preserve">Мининский университет </w:t>
      </w:r>
      <w:r w:rsidRPr="00F1162D">
        <w:rPr>
          <w:rFonts w:ascii="Times New Roman" w:eastAsia="Times New Roman" w:hAnsi="Times New Roman" w:cs="Times New Roman"/>
          <w:lang w:bidi="ar-SA"/>
        </w:rPr>
        <w:t>создает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>условия</w:t>
      </w:r>
      <w:r w:rsidRPr="00F1162D">
        <w:rPr>
          <w:rFonts w:ascii="Times New Roman" w:eastAsia="Times New Roman" w:hAnsi="Times New Roman" w:cs="Times New Roman"/>
          <w:color w:val="161616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81818"/>
          <w:lang w:bidi="ar-SA"/>
        </w:rPr>
        <w:t>для</w:t>
      </w:r>
      <w:r w:rsidRPr="00F1162D">
        <w:rPr>
          <w:rFonts w:ascii="Times New Roman" w:eastAsia="Times New Roman" w:hAnsi="Times New Roman" w:cs="Times New Roman"/>
          <w:color w:val="181818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>личностного,</w:t>
      </w:r>
      <w:r w:rsidRPr="00F1162D">
        <w:rPr>
          <w:rFonts w:ascii="Times New Roman" w:eastAsia="Times New Roman" w:hAnsi="Times New Roman" w:cs="Times New Roman"/>
          <w:color w:val="0F0F0F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профессионального</w:t>
      </w:r>
      <w:r w:rsidRPr="00F1162D">
        <w:rPr>
          <w:rFonts w:ascii="Times New Roman" w:eastAsia="Times New Roman" w:hAnsi="Times New Roman" w:cs="Times New Roman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0F0F0F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физического</w:t>
      </w:r>
      <w:r w:rsidRPr="00F1162D">
        <w:rPr>
          <w:rFonts w:ascii="Times New Roman" w:eastAsia="Times New Roman" w:hAnsi="Times New Roman" w:cs="Times New Roman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развития</w:t>
      </w:r>
      <w:r w:rsidRPr="00F1162D">
        <w:rPr>
          <w:rFonts w:ascii="Times New Roman" w:eastAsia="Times New Roman" w:hAnsi="Times New Roman" w:cs="Times New Roman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C0C0C"/>
          <w:lang w:bidi="ar-SA"/>
        </w:rPr>
        <w:t>обучающихся,</w:t>
      </w:r>
      <w:r w:rsidRPr="00F1162D">
        <w:rPr>
          <w:rFonts w:ascii="Times New Roman" w:eastAsia="Times New Roman" w:hAnsi="Times New Roman" w:cs="Times New Roman"/>
          <w:color w:val="0C0C0C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>формирования</w:t>
      </w:r>
      <w:r w:rsidRPr="00F1162D">
        <w:rPr>
          <w:rFonts w:ascii="Times New Roman" w:eastAsia="Times New Roman" w:hAnsi="Times New Roman" w:cs="Times New Roman"/>
          <w:color w:val="0F0F0F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C1C1C"/>
          <w:lang w:bidi="ar-SA"/>
        </w:rPr>
        <w:t xml:space="preserve">у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 xml:space="preserve">них </w:t>
      </w:r>
      <w:r w:rsidRPr="00F1162D">
        <w:rPr>
          <w:rFonts w:ascii="Times New Roman" w:eastAsia="Times New Roman" w:hAnsi="Times New Roman" w:cs="Times New Roman"/>
          <w:lang w:bidi="ar-SA"/>
        </w:rPr>
        <w:t>социально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значимых,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нравственных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качеств, активной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гражданской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позиции</w:t>
      </w:r>
      <w:r w:rsidRPr="00F1162D">
        <w:rPr>
          <w:rFonts w:ascii="Times New Roman" w:eastAsia="Times New Roman" w:hAnsi="Times New Roman" w:cs="Times New Roman"/>
          <w:spacing w:val="1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51515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151515"/>
          <w:spacing w:val="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моральной</w:t>
      </w:r>
      <w:r w:rsidRPr="00F1162D">
        <w:rPr>
          <w:rFonts w:ascii="Times New Roman" w:eastAsia="Times New Roman" w:hAnsi="Times New Roman" w:cs="Times New Roman"/>
          <w:spacing w:val="22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ответственности</w:t>
      </w:r>
      <w:r w:rsidRPr="00F1162D">
        <w:rPr>
          <w:rFonts w:ascii="Times New Roman" w:eastAsia="Times New Roman" w:hAnsi="Times New Roman" w:cs="Times New Roman"/>
          <w:spacing w:val="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51515"/>
          <w:lang w:bidi="ar-SA"/>
        </w:rPr>
        <w:t>за</w:t>
      </w:r>
      <w:r w:rsidRPr="00F1162D">
        <w:rPr>
          <w:rFonts w:ascii="Times New Roman" w:eastAsia="Times New Roman" w:hAnsi="Times New Roman" w:cs="Times New Roman"/>
          <w:color w:val="151515"/>
          <w:spacing w:val="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принимаемые</w:t>
      </w:r>
      <w:r w:rsidRPr="00F1162D">
        <w:rPr>
          <w:rFonts w:ascii="Times New Roman" w:eastAsia="Times New Roman" w:hAnsi="Times New Roman" w:cs="Times New Roman"/>
          <w:spacing w:val="27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решения.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Конкретизация общей цели воспитания применительно к курсу обучения студентов позволяет выделить в ней следующие </w:t>
      </w: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>целевые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>приоритеты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E8637C" w:rsidRPr="00F1162D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развитие социальной инициативы и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формировании</w:t>
      </w:r>
      <w:proofErr w:type="gramEnd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 гражданской позиции студентов; </w:t>
      </w:r>
    </w:p>
    <w:p w:rsidR="00E8637C" w:rsidRPr="00F1162D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воспитание сознательности и активности, стремления к улучшению окружающей жизни, бережного отношения к культурному и природному наследию и историческому прошлому своей страны, ориентации на ЗОЖ;</w:t>
      </w:r>
    </w:p>
    <w:p w:rsidR="00E8637C" w:rsidRPr="00F1162D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формирование у студентов профессиональных мотивов; </w:t>
      </w:r>
    </w:p>
    <w:p w:rsidR="00E8637C" w:rsidRPr="00F1162D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осознание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важности решения задач воспитания детей</w:t>
      </w:r>
      <w:proofErr w:type="gramEnd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 и молодежи;</w:t>
      </w:r>
    </w:p>
    <w:p w:rsidR="00E8637C" w:rsidRPr="00F1162D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освоение опыта использования возможностей социального окружения, семьи, информационных ресурсов в процессе воспитания обучающихся.</w:t>
      </w:r>
    </w:p>
    <w:p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8"/>
        <w:jc w:val="both"/>
        <w:rPr>
          <w:rFonts w:ascii="Times New Roman" w:eastAsia="Times New Roman" w:hAnsi="Times New Roman" w:cs="Times New Roman"/>
          <w:b/>
          <w:bCs/>
          <w:color w:val="232323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color w:val="2D2D2D"/>
          <w:lang w:bidi="ar-SA"/>
        </w:rPr>
        <w:t>Задачи</w:t>
      </w:r>
      <w:r w:rsidRPr="00F1162D">
        <w:rPr>
          <w:rFonts w:ascii="Times New Roman" w:eastAsia="Times New Roman" w:hAnsi="Times New Roman" w:cs="Times New Roman"/>
          <w:b/>
          <w:bCs/>
          <w:color w:val="2D2D2D"/>
          <w:spacing w:val="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/>
          <w:bCs/>
          <w:color w:val="1F1F1F"/>
          <w:lang w:bidi="ar-SA"/>
        </w:rPr>
        <w:t>воспитательной</w:t>
      </w:r>
      <w:r w:rsidRPr="00F1162D">
        <w:rPr>
          <w:rFonts w:ascii="Times New Roman" w:eastAsia="Times New Roman" w:hAnsi="Times New Roman" w:cs="Times New Roman"/>
          <w:b/>
          <w:bCs/>
          <w:color w:val="1F1F1F"/>
          <w:spacing w:val="-1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/>
          <w:bCs/>
          <w:color w:val="232323"/>
          <w:lang w:bidi="ar-SA"/>
        </w:rPr>
        <w:t xml:space="preserve">работы определяют основные ориентиры воспитания в </w:t>
      </w:r>
      <w:proofErr w:type="spellStart"/>
      <w:r w:rsidRPr="00F1162D">
        <w:rPr>
          <w:rFonts w:ascii="Times New Roman" w:eastAsia="Times New Roman" w:hAnsi="Times New Roman" w:cs="Times New Roman"/>
          <w:b/>
          <w:bCs/>
          <w:color w:val="232323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b/>
          <w:bCs/>
          <w:color w:val="232323"/>
          <w:lang w:bidi="ar-SA"/>
        </w:rPr>
        <w:t xml:space="preserve"> университете: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71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0F0F0F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 xml:space="preserve">формирование мировоззрения и актуализация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 xml:space="preserve">системы </w:t>
      </w:r>
      <w:r w:rsidRPr="00F1162D">
        <w:rPr>
          <w:rFonts w:ascii="Times New Roman" w:eastAsia="Times New Roman" w:hAnsi="Times New Roman" w:cs="Times New Roman"/>
          <w:color w:val="181818"/>
          <w:lang w:bidi="ar-SA"/>
        </w:rPr>
        <w:t xml:space="preserve">базовых </w:t>
      </w:r>
      <w:r w:rsidRPr="00F1162D">
        <w:rPr>
          <w:rFonts w:ascii="Times New Roman" w:eastAsia="Times New Roman" w:hAnsi="Times New Roman" w:cs="Times New Roman"/>
          <w:lang w:bidi="ar-SA"/>
        </w:rPr>
        <w:t>ценностей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личности;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68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воспитание уважения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 xml:space="preserve">к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закону, нормам </w:t>
      </w:r>
      <w:r w:rsidRPr="00F1162D">
        <w:rPr>
          <w:rFonts w:ascii="Times New Roman" w:eastAsia="Times New Roman" w:hAnsi="Times New Roman" w:cs="Times New Roman"/>
          <w:color w:val="0E0E0E"/>
          <w:lang w:bidi="ar-SA"/>
        </w:rPr>
        <w:t xml:space="preserve">коллективной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жизни,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>развитие</w:t>
      </w:r>
      <w:r w:rsidRPr="00F1162D">
        <w:rPr>
          <w:rFonts w:ascii="Times New Roman" w:eastAsia="Times New Roman" w:hAnsi="Times New Roman" w:cs="Times New Roman"/>
          <w:color w:val="0F0F0F"/>
          <w:spacing w:val="-68"/>
          <w:lang w:bidi="ar-SA"/>
        </w:rPr>
        <w:t xml:space="preserve">   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 гражданской</w:t>
      </w:r>
      <w:r w:rsidRPr="00F1162D">
        <w:rPr>
          <w:rFonts w:ascii="Times New Roman" w:eastAsia="Times New Roman" w:hAnsi="Times New Roman" w:cs="Times New Roman"/>
          <w:spacing w:val="3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31313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131313"/>
          <w:spacing w:val="8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социальной</w:t>
      </w:r>
      <w:r w:rsidRPr="00F1162D">
        <w:rPr>
          <w:rFonts w:ascii="Times New Roman" w:eastAsia="Times New Roman" w:hAnsi="Times New Roman" w:cs="Times New Roman"/>
          <w:spacing w:val="2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ответственности;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773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обеспечение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развития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личности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31313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131313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E0E0E"/>
          <w:lang w:bidi="ar-SA"/>
        </w:rPr>
        <w:t>ее</w:t>
      </w:r>
      <w:r w:rsidRPr="00F1162D">
        <w:rPr>
          <w:rFonts w:ascii="Times New Roman" w:eastAsia="Times New Roman" w:hAnsi="Times New Roman" w:cs="Times New Roman"/>
          <w:color w:val="0E0E0E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социально-психологической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поддержки, формирование личностных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 xml:space="preserve">качеств, </w:t>
      </w:r>
      <w:r w:rsidRPr="00F1162D">
        <w:rPr>
          <w:rFonts w:ascii="Times New Roman" w:eastAsia="Times New Roman" w:hAnsi="Times New Roman" w:cs="Times New Roman"/>
          <w:color w:val="0C0C0C"/>
          <w:lang w:bidi="ar-SA"/>
        </w:rPr>
        <w:t>необходимых</w:t>
      </w:r>
      <w:r w:rsidRPr="00F1162D">
        <w:rPr>
          <w:rFonts w:ascii="Times New Roman" w:eastAsia="Times New Roman" w:hAnsi="Times New Roman" w:cs="Times New Roman"/>
          <w:color w:val="0C0C0C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C0C0C"/>
          <w:lang w:bidi="ar-SA"/>
        </w:rPr>
        <w:t>для</w:t>
      </w:r>
      <w:r w:rsidRPr="00F1162D">
        <w:rPr>
          <w:rFonts w:ascii="Times New Roman" w:eastAsia="Times New Roman" w:hAnsi="Times New Roman" w:cs="Times New Roman"/>
          <w:color w:val="0C0C0C"/>
          <w:spacing w:val="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эффективной</w:t>
      </w:r>
      <w:r w:rsidRPr="00F1162D">
        <w:rPr>
          <w:rFonts w:ascii="Times New Roman" w:eastAsia="Times New Roman" w:hAnsi="Times New Roman" w:cs="Times New Roman"/>
          <w:spacing w:val="4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профессиональной</w:t>
      </w:r>
      <w:r w:rsidRPr="00F1162D">
        <w:rPr>
          <w:rFonts w:ascii="Times New Roman" w:eastAsia="Times New Roman" w:hAnsi="Times New Roman" w:cs="Times New Roman"/>
          <w:spacing w:val="-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деятельности;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151515"/>
          <w:lang w:bidi="ar-SA"/>
        </w:rPr>
        <w:t>вы</w:t>
      </w:r>
      <w:r w:rsidRPr="00F1162D">
        <w:rPr>
          <w:rFonts w:ascii="Times New Roman" w:eastAsia="Times New Roman" w:hAnsi="Times New Roman" w:cs="Times New Roman"/>
          <w:lang w:bidi="ar-SA"/>
        </w:rPr>
        <w:t>явление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E0E0E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0E0E0E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поддержка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талантливой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молодежи,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C0C0C"/>
          <w:lang w:bidi="ar-SA"/>
        </w:rPr>
        <w:t>формирование</w:t>
      </w:r>
      <w:r w:rsidRPr="00F1162D">
        <w:rPr>
          <w:rFonts w:ascii="Times New Roman" w:eastAsia="Times New Roman" w:hAnsi="Times New Roman" w:cs="Times New Roman"/>
          <w:color w:val="0C0C0C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организаторских навыков, творческого потенциала, вовлечение </w:t>
      </w:r>
      <w:r w:rsidRPr="00F1162D">
        <w:rPr>
          <w:rFonts w:ascii="Times New Roman" w:eastAsia="Times New Roman" w:hAnsi="Times New Roman" w:cs="Times New Roman"/>
          <w:color w:val="131313"/>
          <w:lang w:bidi="ar-SA"/>
        </w:rPr>
        <w:t>обучающихся</w:t>
      </w:r>
      <w:r w:rsidRPr="00F1162D">
        <w:rPr>
          <w:rFonts w:ascii="Times New Roman" w:eastAsia="Times New Roman" w:hAnsi="Times New Roman" w:cs="Times New Roman"/>
          <w:color w:val="131313"/>
          <w:spacing w:val="-67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81818"/>
          <w:lang w:bidi="ar-SA"/>
        </w:rPr>
        <w:t>в</w:t>
      </w:r>
      <w:r w:rsidRPr="00F1162D">
        <w:rPr>
          <w:rFonts w:ascii="Times New Roman" w:eastAsia="Times New Roman" w:hAnsi="Times New Roman" w:cs="Times New Roman"/>
          <w:color w:val="181818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процессы</w:t>
      </w:r>
      <w:r w:rsidRPr="00F1162D">
        <w:rPr>
          <w:rFonts w:ascii="Times New Roman" w:eastAsia="Times New Roman" w:hAnsi="Times New Roman" w:cs="Times New Roman"/>
          <w:spacing w:val="1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саморазвития</w:t>
      </w:r>
      <w:r w:rsidRPr="00F1162D">
        <w:rPr>
          <w:rFonts w:ascii="Times New Roman" w:eastAsia="Times New Roman" w:hAnsi="Times New Roman" w:cs="Times New Roman"/>
          <w:spacing w:val="37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и</w:t>
      </w:r>
      <w:r w:rsidRPr="00F1162D">
        <w:rPr>
          <w:rFonts w:ascii="Times New Roman" w:eastAsia="Times New Roman" w:hAnsi="Times New Roman" w:cs="Times New Roman"/>
          <w:spacing w:val="7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самореализации;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w w:val="95"/>
          <w:lang w:bidi="ar-SA"/>
        </w:rPr>
        <w:t>формирование</w:t>
      </w:r>
      <w:r w:rsidRPr="00F1162D">
        <w:rPr>
          <w:rFonts w:ascii="Times New Roman" w:eastAsia="Times New Roman" w:hAnsi="Times New Roman" w:cs="Times New Roman"/>
          <w:spacing w:val="9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w w:val="95"/>
          <w:lang w:bidi="ar-SA"/>
        </w:rPr>
        <w:t>культуры</w:t>
      </w:r>
      <w:r w:rsidRPr="00F1162D">
        <w:rPr>
          <w:rFonts w:ascii="Times New Roman" w:eastAsia="Times New Roman" w:hAnsi="Times New Roman" w:cs="Times New Roman"/>
          <w:spacing w:val="7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C1C1C"/>
          <w:w w:val="95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1C1C1C"/>
          <w:spacing w:val="49"/>
          <w:w w:val="9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w w:val="95"/>
          <w:lang w:bidi="ar-SA"/>
        </w:rPr>
        <w:t>этики</w:t>
      </w:r>
      <w:r w:rsidRPr="00F1162D">
        <w:rPr>
          <w:rFonts w:ascii="Times New Roman" w:eastAsia="Times New Roman" w:hAnsi="Times New Roman" w:cs="Times New Roman"/>
          <w:spacing w:val="6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w w:val="95"/>
          <w:lang w:bidi="ar-SA"/>
        </w:rPr>
        <w:t>профессионального</w:t>
      </w:r>
      <w:r w:rsidRPr="00F1162D">
        <w:rPr>
          <w:rFonts w:ascii="Times New Roman" w:eastAsia="Times New Roman" w:hAnsi="Times New Roman" w:cs="Times New Roman"/>
          <w:spacing w:val="15"/>
          <w:w w:val="9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w w:val="95"/>
          <w:lang w:bidi="ar-SA"/>
        </w:rPr>
        <w:t>общения;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воспитание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внутренней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потребности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личности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81818"/>
          <w:lang w:bidi="ar-SA"/>
        </w:rPr>
        <w:t>в</w:t>
      </w:r>
      <w:r w:rsidRPr="00F1162D">
        <w:rPr>
          <w:rFonts w:ascii="Times New Roman" w:eastAsia="Times New Roman" w:hAnsi="Times New Roman" w:cs="Times New Roman"/>
          <w:color w:val="181818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>здоровом</w:t>
      </w:r>
      <w:r w:rsidRPr="00F1162D">
        <w:rPr>
          <w:rFonts w:ascii="Times New Roman" w:eastAsia="Times New Roman" w:hAnsi="Times New Roman" w:cs="Times New Roman"/>
          <w:color w:val="0F0F0F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A1A1A"/>
          <w:lang w:bidi="ar-SA"/>
        </w:rPr>
        <w:t>образе</w:t>
      </w:r>
      <w:r w:rsidRPr="00F1162D">
        <w:rPr>
          <w:rFonts w:ascii="Times New Roman" w:eastAsia="Times New Roman" w:hAnsi="Times New Roman" w:cs="Times New Roman"/>
          <w:color w:val="1A1A1A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spacing w:val="-1"/>
          <w:lang w:bidi="ar-SA"/>
        </w:rPr>
        <w:t>жизни,</w:t>
      </w:r>
      <w:r w:rsidRPr="00F1162D">
        <w:rPr>
          <w:rFonts w:ascii="Times New Roman" w:eastAsia="Times New Roman" w:hAnsi="Times New Roman" w:cs="Times New Roman"/>
          <w:spacing w:val="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spacing w:val="-1"/>
          <w:lang w:bidi="ar-SA"/>
        </w:rPr>
        <w:t>ответственного</w:t>
      </w:r>
      <w:r w:rsidRPr="00F1162D">
        <w:rPr>
          <w:rFonts w:ascii="Times New Roman" w:eastAsia="Times New Roman" w:hAnsi="Times New Roman" w:cs="Times New Roman"/>
          <w:spacing w:val="-1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spacing w:val="-1"/>
          <w:lang w:bidi="ar-SA"/>
        </w:rPr>
        <w:t>отношения</w:t>
      </w:r>
      <w:r w:rsidRPr="00F1162D">
        <w:rPr>
          <w:rFonts w:ascii="Times New Roman" w:eastAsia="Times New Roman" w:hAnsi="Times New Roman" w:cs="Times New Roman"/>
          <w:spacing w:val="3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>к</w:t>
      </w:r>
      <w:r w:rsidRPr="00F1162D">
        <w:rPr>
          <w:rFonts w:ascii="Times New Roman" w:eastAsia="Times New Roman" w:hAnsi="Times New Roman" w:cs="Times New Roman"/>
          <w:color w:val="111111"/>
          <w:spacing w:val="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E0E0E"/>
          <w:lang w:bidi="ar-SA"/>
        </w:rPr>
        <w:t>природной</w:t>
      </w:r>
      <w:r w:rsidRPr="00F1162D">
        <w:rPr>
          <w:rFonts w:ascii="Times New Roman" w:eastAsia="Times New Roman" w:hAnsi="Times New Roman" w:cs="Times New Roman"/>
          <w:color w:val="0E0E0E"/>
          <w:spacing w:val="2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51515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151515"/>
          <w:spacing w:val="4"/>
          <w:lang w:bidi="ar-SA"/>
        </w:rPr>
        <w:t xml:space="preserve">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социокультурной</w:t>
      </w:r>
      <w:proofErr w:type="spellEnd"/>
      <w:r w:rsidRPr="00F1162D">
        <w:rPr>
          <w:rFonts w:ascii="Times New Roman" w:eastAsia="Times New Roman" w:hAnsi="Times New Roman" w:cs="Times New Roman"/>
          <w:spacing w:val="-7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81818"/>
          <w:lang w:bidi="ar-SA"/>
        </w:rPr>
        <w:t>среде;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повышение</w:t>
      </w:r>
      <w:r w:rsidRPr="00F1162D">
        <w:rPr>
          <w:rFonts w:ascii="Times New Roman" w:eastAsia="Times New Roman" w:hAnsi="Times New Roman" w:cs="Times New Roman"/>
          <w:color w:val="auto"/>
          <w:spacing w:val="-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уровня</w:t>
      </w:r>
      <w:r w:rsidRPr="00F1162D">
        <w:rPr>
          <w:rFonts w:ascii="Times New Roman" w:eastAsia="Times New Roman" w:hAnsi="Times New Roman" w:cs="Times New Roman"/>
          <w:color w:val="auto"/>
          <w:spacing w:val="-1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культуры</w:t>
      </w:r>
      <w:r w:rsidRPr="00F1162D">
        <w:rPr>
          <w:rFonts w:ascii="Times New Roman" w:eastAsia="Times New Roman" w:hAnsi="Times New Roman" w:cs="Times New Roman"/>
          <w:color w:val="auto"/>
          <w:spacing w:val="-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E0E0E"/>
          <w:lang w:bidi="ar-SA"/>
        </w:rPr>
        <w:t>безопасного</w:t>
      </w:r>
      <w:r w:rsidRPr="00F1162D">
        <w:rPr>
          <w:rFonts w:ascii="Times New Roman" w:eastAsia="Times New Roman" w:hAnsi="Times New Roman" w:cs="Times New Roman"/>
          <w:color w:val="0E0E0E"/>
          <w:spacing w:val="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C0C0C"/>
          <w:lang w:bidi="ar-SA"/>
        </w:rPr>
        <w:t>поведения;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74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развитие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личностных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C0C0C"/>
          <w:lang w:bidi="ar-SA"/>
        </w:rPr>
        <w:t xml:space="preserve">качеств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 xml:space="preserve">и </w:t>
      </w:r>
      <w:r w:rsidRPr="00F1162D">
        <w:rPr>
          <w:rFonts w:ascii="Times New Roman" w:eastAsia="Times New Roman" w:hAnsi="Times New Roman" w:cs="Times New Roman"/>
          <w:lang w:bidi="ar-SA"/>
        </w:rPr>
        <w:t>установок,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социальных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навыков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262626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262626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управленческих</w:t>
      </w:r>
      <w:r w:rsidRPr="00F1162D">
        <w:rPr>
          <w:rFonts w:ascii="Times New Roman" w:eastAsia="Times New Roman" w:hAnsi="Times New Roman" w:cs="Times New Roman"/>
          <w:spacing w:val="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способностей.</w:t>
      </w:r>
    </w:p>
    <w:p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 результате реализации поставленных целей и задач 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университете должна быть сформирована эффективная развивающаяся воспитательная среда, дополняющая образовательную, научно-исследовательскую деятельность.</w:t>
      </w:r>
    </w:p>
    <w:p w:rsidR="00E8637C" w:rsidRPr="00F1162D" w:rsidRDefault="00E8637C" w:rsidP="00E8637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bidi="ar-SA"/>
        </w:rPr>
      </w:pPr>
      <w:bookmarkStart w:id="5" w:name="_Toc74036765"/>
      <w:r w:rsidRPr="00F1162D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bidi="ar-SA"/>
        </w:rPr>
        <w:t>3. НАПРАВЛЕНИЯ ВОСПИТАТЕЛЬНОЙ РАБОТЫ</w:t>
      </w:r>
      <w:bookmarkEnd w:id="5"/>
    </w:p>
    <w:p w:rsidR="00E8637C" w:rsidRPr="00F1162D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iCs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Cs/>
          <w:iCs/>
          <w:color w:val="auto"/>
          <w:lang w:bidi="ar-SA"/>
        </w:rPr>
        <w:t xml:space="preserve">Направления воспитательной работы в </w:t>
      </w:r>
      <w:proofErr w:type="spellStart"/>
      <w:r w:rsidRPr="00F1162D">
        <w:rPr>
          <w:rFonts w:ascii="Times New Roman" w:eastAsia="Times New Roman" w:hAnsi="Times New Roman" w:cs="Times New Roman"/>
          <w:bCs/>
          <w:iCs/>
          <w:color w:val="auto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bCs/>
          <w:iCs/>
          <w:color w:val="auto"/>
          <w:lang w:bidi="ar-SA"/>
        </w:rPr>
        <w:t xml:space="preserve"> университет системно взаимосвязаны и комплексно реализуются в системе образовательных и воспитательных событий. Условное разделение направлений представлено в таблице 1.</w:t>
      </w:r>
    </w:p>
    <w:p w:rsidR="00E8637C" w:rsidRPr="00F1162D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E8637C" w:rsidRDefault="00E8637C" w:rsidP="00B7744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Таблица 1 – Основные направления воспитательной работы 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университете</w:t>
      </w:r>
    </w:p>
    <w:p w:rsidR="00F1162D" w:rsidRPr="00F1162D" w:rsidRDefault="00F1162D" w:rsidP="00B7744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tbl>
      <w:tblPr>
        <w:tblW w:w="10591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617"/>
        <w:gridCol w:w="2843"/>
        <w:gridCol w:w="7131"/>
      </w:tblGrid>
      <w:tr w:rsidR="00E8637C" w:rsidRPr="00F1162D" w:rsidTr="00F1162D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№ </w:t>
            </w:r>
            <w:proofErr w:type="spellStart"/>
            <w:proofErr w:type="gramStart"/>
            <w:r w:rsidRPr="00F1162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</w:t>
            </w:r>
            <w:proofErr w:type="spellEnd"/>
            <w:proofErr w:type="gramEnd"/>
            <w:r w:rsidRPr="00F1162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/</w:t>
            </w:r>
            <w:proofErr w:type="spellStart"/>
            <w:r w:rsidRPr="00F1162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</w:t>
            </w:r>
            <w:proofErr w:type="spellEnd"/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Направления воспитательной работы</w:t>
            </w:r>
          </w:p>
        </w:tc>
        <w:tc>
          <w:tcPr>
            <w:tcW w:w="7131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Задачи</w:t>
            </w:r>
          </w:p>
        </w:tc>
      </w:tr>
      <w:tr w:rsidR="00E8637C" w:rsidRPr="00F1162D" w:rsidTr="00F1162D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гражданское</w:t>
            </w:r>
          </w:p>
        </w:tc>
        <w:tc>
          <w:tcPr>
            <w:tcW w:w="7131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развитие общегражданских ценностных ориентаций и правовой культуры через включение в общественно-гражданскую деятельность, способности понимать историческую обусловленность явлений и процессов современного мира</w:t>
            </w:r>
          </w:p>
        </w:tc>
      </w:tr>
      <w:tr w:rsidR="00E8637C" w:rsidRPr="00F1162D" w:rsidTr="00F1162D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>2.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патриотическое</w:t>
            </w:r>
          </w:p>
        </w:tc>
        <w:tc>
          <w:tcPr>
            <w:tcW w:w="7131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развитие чувства неравнодушия к судьбе Отечества, к его прошлому, настоящему и будущему с целью мотивации обучающихся к реализации и защите интересов Родины</w:t>
            </w:r>
          </w:p>
        </w:tc>
      </w:tr>
      <w:tr w:rsidR="00E8637C" w:rsidRPr="00F1162D" w:rsidTr="00F1162D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духовно-нравственное</w:t>
            </w:r>
          </w:p>
        </w:tc>
        <w:tc>
          <w:tcPr>
            <w:tcW w:w="7131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развитие ценностно-смысловой сферы и духовной культуры, нравственных чувств и крепкого нравственного стержня, способности к нравственной рефлексии и выстраиванию собственной системы ценностных отношений во взаимодействии</w:t>
            </w:r>
          </w:p>
        </w:tc>
      </w:tr>
      <w:tr w:rsidR="00E8637C" w:rsidRPr="00F1162D" w:rsidTr="00F1162D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здоровьесберегающее</w:t>
            </w:r>
            <w:proofErr w:type="spellEnd"/>
          </w:p>
        </w:tc>
        <w:tc>
          <w:tcPr>
            <w:tcW w:w="7131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формирование культуры ведения здорового и безопасного образа жизни, развитие потребности в сохранении и укреплении здоровья</w:t>
            </w:r>
          </w:p>
        </w:tc>
      </w:tr>
      <w:tr w:rsidR="00E8637C" w:rsidRPr="00F1162D" w:rsidTr="00F1162D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5.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экологическое</w:t>
            </w:r>
          </w:p>
        </w:tc>
        <w:tc>
          <w:tcPr>
            <w:tcW w:w="7131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развитие экологического сознания и устойчивого </w:t>
            </w:r>
            <w:proofErr w:type="spellStart"/>
            <w:r w:rsidRPr="00F1162D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bidi="ar-SA"/>
              </w:rPr>
              <w:t>экологизированного</w:t>
            </w:r>
            <w:proofErr w:type="spellEnd"/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поведения</w:t>
            </w:r>
            <w:r w:rsidRPr="00F1162D"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  <w:t> </w:t>
            </w: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на основе сознательного восприятия окружающей природной среды</w:t>
            </w:r>
          </w:p>
        </w:tc>
      </w:tr>
      <w:tr w:rsidR="00E8637C" w:rsidRPr="00F1162D" w:rsidTr="00F1162D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6.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профессионально-трудовое </w:t>
            </w:r>
          </w:p>
        </w:tc>
        <w:tc>
          <w:tcPr>
            <w:tcW w:w="7131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развитие психологической готовности к осуществлению профессиональной деятельности по избранному направлению</w:t>
            </w:r>
          </w:p>
        </w:tc>
      </w:tr>
      <w:tr w:rsidR="00E8637C" w:rsidRPr="00F1162D" w:rsidTr="00F1162D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7.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культурно-просветительское</w:t>
            </w:r>
          </w:p>
        </w:tc>
        <w:tc>
          <w:tcPr>
            <w:tcW w:w="7131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ознакомление с материальными и нематериальными объектами человеческой культуры, принятие ценностей культуры регионального сообщества</w:t>
            </w:r>
          </w:p>
        </w:tc>
      </w:tr>
      <w:tr w:rsidR="00E8637C" w:rsidRPr="00F1162D" w:rsidTr="00F1162D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8.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научно-образовательное</w:t>
            </w:r>
          </w:p>
        </w:tc>
        <w:tc>
          <w:tcPr>
            <w:tcW w:w="7131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формирование исследовательского и критического мышления, мотивации к научно-исследовательской деятельности в образовательной среде</w:t>
            </w:r>
          </w:p>
        </w:tc>
      </w:tr>
    </w:tbl>
    <w:p w:rsidR="00E8637C" w:rsidRPr="00F1162D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highlight w:val="yellow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bookmarkStart w:id="6" w:name="_Toc74036766"/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4. ВИДЫ ДЕЯТЕЛЬНОСТИ </w:t>
      </w:r>
      <w:proofErr w:type="gramStart"/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ОБУЧАЮЩИХСЯ</w:t>
      </w:r>
      <w:proofErr w:type="gramEnd"/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 В ВОСПИТАТЕЛЬНОЙ СИСТЕМЕ ВУЗА</w:t>
      </w:r>
      <w:bookmarkEnd w:id="6"/>
    </w:p>
    <w:p w:rsidR="00E8637C" w:rsidRPr="00F1162D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Приоритетными видами деятельности </w:t>
      </w:r>
      <w:proofErr w:type="gramStart"/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>обучающихся</w:t>
      </w:r>
      <w:proofErr w:type="gramEnd"/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 в воспитательной системе в </w:t>
      </w:r>
      <w:proofErr w:type="spellStart"/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 университете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выступают: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проектная деятельность;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учебно-исследовательская и научно-исследовательская деятельность;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волонтерская (добровольческая) деятельность;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социокультурная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, творческая,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досуговая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деятельность;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студенческое и молодежное международное сотрудничество;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организация работы студенческих и общественных объединений;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деятельность по профилактике деструктивного и экстремистского поведения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обучающихся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деятельность по организации и проведению значимых событий и мероприятий гражданско-патриотической, научно-исследовательской,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социокультурной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, физкультурно-спортивной, экологической направленности;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другие виды деятельности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обучающихся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E8637C" w:rsidRPr="00F1162D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highlight w:val="yellow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bookmarkStart w:id="7" w:name="_Toc74036767"/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5. ВИДЫ, ФОРМЫ И СОДЕРЖАНИЕ ДЕЯТЕЛЬНОСТИ</w:t>
      </w:r>
      <w:bookmarkEnd w:id="7"/>
    </w:p>
    <w:p w:rsidR="00E8637C" w:rsidRPr="00F1162D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highlight w:val="yellow"/>
          <w:lang w:bidi="ar-SA"/>
        </w:rPr>
      </w:pPr>
    </w:p>
    <w:p w:rsidR="00E8637C" w:rsidRPr="00F1162D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Гражданское воспитание.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Данное направление является приоритетным в воспитательной деятельности образовательных организаций высшего образования в РФ. Важнейшей целью современного отечественного образования и одной из основных задач общества и государства является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 Гражданское воспитание понимается как вид целенаправленной духовно-практической деятельности по формированию гражданской сознательности, активности, ответственности, других социально значимых качеств личности, ее готовности и способности к созидательному преобразованию действительности. Основными формами развития данного направления являются: волонтерская деятельность, организация деятельности студенческих объединений, деятельность добровольческого инклюзивного общества, система конкурсов и олимпиад различного уровня, участие в мероприятиях регионального и всероссийского уровня.</w:t>
      </w:r>
    </w:p>
    <w:p w:rsidR="00E8637C" w:rsidRPr="00F1162D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Волонтерство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университете – это неотъемлемый компонент воспитательной деятельности. Студенческое объединение «Волонтерский центр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университета» было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lastRenderedPageBreak/>
        <w:t xml:space="preserve">открыто в 2017 году. На сегодняшний день Волонтерский центр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насчитывает более 350 студентов. За годы работы в волонтерских проектах приняло участие более 2 500 студентов.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 Волонтерском центре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функционируют подразделения, организующие добровольческую деятельность по направлениям: образовательное, патриотическое, медицинское, социальное, культурное, событийное, спортивное, экологическое и инклюзивное.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 рамках направления «Событийное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волонтерство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ежегодно организовывают мероприятия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антинаркотической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направленности совместно с Управлением по контролю за оборотом наркотиков ГУ МВД России по Нижегородской области.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 добровольческой деятельности студентов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коронавирусом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, волонтеры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приняли участие во Всероссийской акции «Мы вместе», где по заявкам от пожилых людей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помогали им с покупкой и доставкой лекарств и продуктов. Кроме того, в рамках направления «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Социальное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волонтерство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» студенты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:rsidR="00E8637C" w:rsidRPr="00F1162D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На базе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действует Межрегиональное добровольческое инклюзивное общество «Лига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Включительных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Людей». Представители данного студенческого объединения ежегодно организуют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</w:t>
      </w:r>
    </w:p>
    <w:p w:rsidR="00E8637C" w:rsidRPr="00F1162D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hd w:val="clear" w:color="auto" w:fill="FFFFFF"/>
          <w:lang w:bidi="ar-SA"/>
        </w:rPr>
      </w:pPr>
      <w:r w:rsidRPr="00F1162D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Также, в </w:t>
      </w:r>
      <w:proofErr w:type="spellStart"/>
      <w:r w:rsidRPr="00F1162D">
        <w:rPr>
          <w:rFonts w:ascii="Times New Roman" w:eastAsia="Times New Roman" w:hAnsi="Times New Roman" w:cs="Times New Roman"/>
          <w:iCs/>
          <w:color w:val="auto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 университете функционируют 7 студенческих объединений, деятельность которых направлена на развитие международного студенческого сообщества, организация международных молодежных обменов, реализацию совместных проектов с представителями иностранных государств, укрепление дружественных отношений между иностранными студентами и обучающимися </w:t>
      </w:r>
      <w:proofErr w:type="spellStart"/>
      <w:r w:rsidRPr="00F1162D">
        <w:rPr>
          <w:rFonts w:ascii="Times New Roman" w:eastAsia="Times New Roman" w:hAnsi="Times New Roman" w:cs="Times New Roman"/>
          <w:iCs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 университета. </w:t>
      </w:r>
    </w:p>
    <w:p w:rsidR="00E8637C" w:rsidRPr="00F1162D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shd w:val="clear" w:color="auto" w:fill="FFFFFF"/>
          <w:lang w:bidi="ar-SA"/>
        </w:rPr>
        <w:t xml:space="preserve">Патриотическое воспитание. </w:t>
      </w: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Патриотизм рассматривается как чувство и сформировавшаяся позиция верности своей стране и солидарности с её народом. Патриотизм включает чувство гордости за своё Отечество, малую родину, где гражданин родился и рос. Патриотизм включает активную гражданскую позицию, готовность к служению Отечеству.</w:t>
      </w:r>
    </w:p>
    <w:p w:rsidR="00E8637C" w:rsidRPr="00F1162D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iCs/>
          <w:color w:val="auto"/>
          <w:shd w:val="clear" w:color="auto" w:fill="FFFFFF"/>
          <w:lang w:bidi="ar-SA"/>
        </w:rPr>
        <w:t xml:space="preserve">В этом направлении в </w:t>
      </w:r>
      <w:proofErr w:type="spellStart"/>
      <w:r w:rsidRPr="00F1162D">
        <w:rPr>
          <w:rFonts w:ascii="Times New Roman" w:eastAsia="Times New Roman" w:hAnsi="Times New Roman" w:cs="Times New Roman"/>
          <w:iCs/>
          <w:color w:val="auto"/>
          <w:shd w:val="clear" w:color="auto" w:fill="FFFFFF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iCs/>
          <w:color w:val="auto"/>
          <w:shd w:val="clear" w:color="auto" w:fill="FFFFFF"/>
          <w:lang w:bidi="ar-SA"/>
        </w:rPr>
        <w:t xml:space="preserve"> университете представлены Военно-патриотический клуб «Поколение» и «Вечный город». Ежегодно студенты </w:t>
      </w:r>
      <w:proofErr w:type="spellStart"/>
      <w:r w:rsidRPr="00F1162D">
        <w:rPr>
          <w:rFonts w:ascii="Times New Roman" w:eastAsia="Times New Roman" w:hAnsi="Times New Roman" w:cs="Times New Roman"/>
          <w:iCs/>
          <w:color w:val="auto"/>
          <w:shd w:val="clear" w:color="auto" w:fill="FFFFFF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iCs/>
          <w:color w:val="auto"/>
          <w:shd w:val="clear" w:color="auto" w:fill="FFFFFF"/>
          <w:lang w:bidi="ar-SA"/>
        </w:rPr>
        <w:t xml:space="preserve">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Великой Отечественной войны. Кроме того, ежегодно в </w:t>
      </w:r>
      <w:proofErr w:type="spellStart"/>
      <w:r w:rsidRPr="00F1162D">
        <w:rPr>
          <w:rFonts w:ascii="Times New Roman" w:eastAsia="Times New Roman" w:hAnsi="Times New Roman" w:cs="Times New Roman"/>
          <w:iCs/>
          <w:color w:val="auto"/>
          <w:shd w:val="clear" w:color="auto" w:fill="FFFFFF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iCs/>
          <w:color w:val="auto"/>
          <w:shd w:val="clear" w:color="auto" w:fill="FFFFFF"/>
          <w:lang w:bidi="ar-SA"/>
        </w:rPr>
        <w:t xml:space="preserve"> университете реализуется комплекс мероприятий, посвященный празднованию Дня Победы.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киновстречи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центра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</w:t>
      </w:r>
    </w:p>
    <w:p w:rsidR="00E8637C" w:rsidRPr="00F1162D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hd w:val="clear" w:color="auto" w:fill="FFFFFF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Представители волонтерского центра, организующие работу 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являются активными участниками движения Волонтеры Победы, проекта «Бессмертный полк России». </w:t>
      </w:r>
      <w:proofErr w:type="gramEnd"/>
    </w:p>
    <w:p w:rsidR="00F1162D" w:rsidRDefault="00F1162D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hd w:val="clear" w:color="auto" w:fill="FFFFFF"/>
          <w:lang w:bidi="ar-SA"/>
        </w:rPr>
      </w:pPr>
    </w:p>
    <w:p w:rsidR="00E8637C" w:rsidRPr="00F1162D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shd w:val="clear" w:color="auto" w:fill="FFFFFF"/>
          <w:lang w:bidi="ar-SA"/>
        </w:rPr>
        <w:lastRenderedPageBreak/>
        <w:t>Духовно-нравственное воспитание.</w:t>
      </w: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 Духовно-нравственное воспитание личности гражданина России – это педагогически организованный процесс усвоения и принятия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обучающимся</w:t>
      </w:r>
      <w:proofErr w:type="gramEnd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 базовых национальных ценностей, имеющих иерархическую структуру и сложную организацию. Носителями этих ценностей являются многонациональный народ Российской Федерации, государство, семья, культурно-территориальные сообщества, традиционные российские религиозные объединения, мировое сообщество.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В вузе успешно реализуется проект «Образовательный конвент «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СОдействие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</w:t>
      </w:r>
      <w:bookmarkStart w:id="8" w:name="_GoBack"/>
      <w:r w:rsidRPr="00F1162D">
        <w:rPr>
          <w:rFonts w:ascii="Times New Roman" w:eastAsia="Times New Roman" w:hAnsi="Times New Roman" w:cs="Times New Roman"/>
          <w:color w:val="auto"/>
          <w:lang w:bidi="ar-SA"/>
        </w:rPr>
        <w:t>финанс</w:t>
      </w:r>
      <w:bookmarkEnd w:id="8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отчитывается о результатах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СОдействие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обучающимися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образовательных организаций высшего образования».</w:t>
      </w:r>
    </w:p>
    <w:p w:rsidR="00E8637C" w:rsidRPr="00F1162D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Межвузовский фестиваль народов мира «Атмосфера» проводится с целью развития молодежного международного сотрудничества и социализации студентов в межкультурном пространстве. В рамках фестиваля студенты имеют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Ежегодно в мероприятии принимает участие более 300 человек из 15 стран мира. Фестиваль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включет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 в себя концертную программу, кулинарные мастер-классы от партнеров фестиваля, фитнес-пространство,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квиз-игру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 и 5 коммуникативных площадок (спикерами на которых выступают представители профессорско-преподавательского состава вузов Нижнего Новгорода).</w:t>
      </w:r>
    </w:p>
    <w:p w:rsidR="00E8637C" w:rsidRPr="00F1162D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Также,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 университета, а также большой отчетный концерт. При Студенческом творческом центре на постоянной основе работают вокальный, хореографический и театральный коллективы. Танцевальный коллектив «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Deca-dance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» и вокальная студия «Свирель» неоднократно становились лауреатами Всероссийского творческого фестиваля «Российская студенческая весна». Театральный коллектив «ЖЕСТ» ежегодно выпускают новые театральные постановки, посвященные значимым событиям в стране и мире.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</w:t>
      </w:r>
    </w:p>
    <w:p w:rsidR="00E8637C" w:rsidRPr="00F1162D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>Здоровьесберегающее</w:t>
      </w:r>
      <w:proofErr w:type="spellEnd"/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 воспитание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направлено на формирование представлений студента о собственном психологическом, эмоциональном и физическом здоровье, ценностного отношения к нему, а также опыта его поддержания и сохранения. Данное направление 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созданы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и функционируют Студенческий спортивный клуб «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Fiery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Wolves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» и Туристский клуб «Квадратный медведь». Туристский клуб «Квадратный медведь» — основной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турклуб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и флагман студенческого туризма всей Нижегородской области. За время деятельности студенческого объединения были совершены водные, пешие, горные, велосипедные походы. Каждый желающий может присоединиться и принять участие во всех событиях, происходящих в рамках деятельности туристского клуба. Ежегодно представители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lastRenderedPageBreak/>
        <w:t xml:space="preserve">студенческого объединения организовывают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 </w:t>
      </w:r>
    </w:p>
    <w:p w:rsidR="00E8637C" w:rsidRPr="00F1162D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С 2016 года ежегодно Мининский университет является организатором </w:t>
      </w:r>
      <w:proofErr w:type="spellStart"/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фитнес-фестиваля</w:t>
      </w:r>
      <w:proofErr w:type="spellEnd"/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«Жить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здорОво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–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здОрово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».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Фитнес-фестиваля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направлен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на популяризацию здорового образа жизни и трансляцию лучших современных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фитнес-программ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спортивной индустрии. Также Фестиваль является образовательной платформой для студентов факультета физической культуры и спорта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университета, который позволяет формировать необходимые компетенции для проведения подобных мероприятий.</w:t>
      </w:r>
    </w:p>
    <w:p w:rsidR="00E8637C" w:rsidRPr="00F1162D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занятий, в разделах «Экология и здоровье», «Образ жизни и качество среды России» и сотрудниками отдела по сетевому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области.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Активная деятельность ведется службой безопасности вуза и руководством общежитий по предотвращению асоциальных поступков в студенческой среде. Приказами ректора в университете запрещено курение, употребление ненормативной лексики. Студенты ежегодно посещают лекции по профилактике заболеваний ВИЧ-инфекции, гепатита, венерических заболеваний. В университете разработан комплекс мероприятий по оздоровлению студентов и сотрудников и пропаганде здорового образа жизни,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предусматривающая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создание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здоровьесберегающего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пространства.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Экологическое воспитание.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Это процесс формирования у студента сознательного отношения к окружающей среде, убежденности в необходимости охраны природы, разумного использования ее богатств, понимания важности приумножения естественных ресурсов, а также воспитания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эмпатийного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отношения к природе.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Мининский университет – отличное начало пути к устойчивому развитию. Представители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UIGreenMetric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». Кроме того, одно из приоритетных направлений деятельности студенческого объединения – создание интересного для молодежи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медиаконтента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на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экотематику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. В течение учебного года студенты проводят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киновстречи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,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экофестивали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Мининский университет, пропагандируя бережное отношение к природе среди студентов. Регулярно в рамках акции «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РазДельно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» студенты не только собирают вторсырьё и одежду для благотворительности, но и проводят сопутствующие мероприятия, с целью привлечения к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эко-проблемам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как можно больше студентов и жителей Нижнего Новгорода.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>Профессионально-трудовое воспитание.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Профессионально-трудовое воспитание направлено на становление студентов как субъектов будущей профессиональной деятельности, характеризующихся сформированным позитивным отношением к учительскому труду в целом и высокой мотивацией к воспитательной деятельности, в частности.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В данном направлении в </w:t>
      </w:r>
      <w:proofErr w:type="spellStart"/>
      <w:r w:rsidRPr="00F1162D">
        <w:rPr>
          <w:rFonts w:ascii="Times New Roman" w:eastAsia="Times New Roman" w:hAnsi="Times New Roman" w:cs="Times New Roman"/>
          <w:iCs/>
          <w:color w:val="auto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студенческих объединений проходит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Ежегодно за время летнего трудового семестра студенты выезжают на целину в детские оздоровительные лагеря и центры Нижегородской, Московской, Владимирской </w:t>
      </w:r>
      <w:proofErr w:type="gramStart"/>
      <w:r w:rsidRPr="00F1162D">
        <w:rPr>
          <w:rFonts w:ascii="Times New Roman" w:eastAsia="Times New Roman" w:hAnsi="Times New Roman" w:cs="Times New Roman"/>
          <w:iCs/>
          <w:color w:val="auto"/>
          <w:lang w:bidi="ar-SA"/>
        </w:rPr>
        <w:t>областях</w:t>
      </w:r>
      <w:proofErr w:type="gramEnd"/>
      <w:r w:rsidRPr="00F1162D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 и Краснодарского края, а также работают в качестве проводников на железной дороге. Кроме того, Мининский университет ежегодно формирует вожатский корпус в МДЦ «Артек».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lastRenderedPageBreak/>
        <w:t xml:space="preserve">Мининский университет – единственный педагогический вуз-организатор на территории Российской Федерации масштабного образовательного события для лучших представителей вожатского сообщества «Акселератор вожатского мастерства «Капитаны счастливого детства».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Онлайн-платформа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и ежегодный фестиваль «Капитаны счастливого детства» – центр сосредоточения лучших вожатских практик и центр притяжения молодых педагогов, специалистов, участвующих в организации деятельности детского коллектива. Всероссийский фестиваль студенческих педагогических отрядов «Капитаны счастливого детства» реализуется с 2003 года и обладает достаточно сильным авторитетом и положительной репутацией. Ежегодно фестиваль собирает более двухсот педагогов со всей России. Важно отметить, что в 2019 году проект вышел на новый уровень, запустив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онлайн-платформу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,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представляющую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собой круглогодично функционирующий сайт, содержащий методические разработки вожатых со всей России. Таким образом, сейчас проект состоит из двух элементов: сайт и фестиваль, проводимый по итогам летнего трудового семестра представителей студенческих педагогических отрядов.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Приоритетной задачей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портфолио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становится все более востребованным инновационным инструментом демонстрации компетенций, приобретенных обучающимися в процессе обучения. Модель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портфолио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позволяет обобщить и визуализировать 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Культурно-просветительское направление воспитательной работы.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С 2018 года Мининский университет является организатором Всероссийской олимпиады студентов «Я – профессионал» по направлению «Педагогическое образование (дошкольное)», а также вузом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соорганизатором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по направлениям «Педагогическое образование (основное)» и «Специальное (дефектологическое) образование».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Также, в 2021 году Мининский университет стал площадкой для проведения Окружного полуфинала Всероссийского профессионального конкурса «Учитель будущего. Студенты». Студенты вуза активно принимают участие в олимпиадах и конкурсах, имеют возможность получить денежные премии, льготы при поступлении на следующую ступень обучения в ведущие вузы страны, а также доступ к карьерному порталу с возможностью посещения экскурсий в компаниях-работодателях.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В пространстве коллективной работы Точка кипения – Мининский университет проходят встречи с успешными личностями сферы образования, науки, технологии, бизнеса, культуры в формате диалога с представителями студенческого сообщества в рамках проектов «Диалог на равных», «Классные встречи», «Разговор без галстуков», «Культурный диалог», «Приглашенный профессор».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Научно-образовательное направление воспитательной работы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связано с формированием ценностного отношения к занятиям научными исследованиями и представителям науки разных стран и времен, а также освоением личностного опыта в процессе исследования и презентации результатов</w:t>
      </w: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исследовательской деятельности. Данное направление воспитания связано с формированием мировоззрения будущего специалиста.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Направление наука и инновации способствует развитию студенческих сообществ, конструкторских и исследовательских бюро, инновационного предпринимательства. По данному направлению в вузе функционирует 8 студенческих объединений.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В последнее время у представителей студенческих объединений научной направленности усилилось сотрудничество с внешними партнёрами (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кванториумы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, институты развития образования, институт прикладной физики и всевозможные образовательные учреждения); стали реализовываться проекты, в которых ключевое внимание стало уделяться развитию и укреплению горизонтальной системы взаимодействия, при которой каждый из её участников получает возможность почувствовать себя лидером.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последующим материальным стимулированием.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0939A4" w:rsidRPr="00F1162D" w:rsidRDefault="000939A4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</w:p>
    <w:p w:rsidR="00E8637C" w:rsidRPr="00F1162D" w:rsidRDefault="00E8637C" w:rsidP="00E8637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ОСНОВНЫЕ МОДУЛИ</w:t>
      </w:r>
    </w:p>
    <w:p w:rsidR="00E8637C" w:rsidRPr="00F1162D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bookmarkStart w:id="9" w:name="_Hlk69499877"/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Модуль 1. «Учебно-профессиональная деятельность».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Реализация педагогами вуза воспитательного потенциала каждого учебного занятия со студентами предполагает следующее: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ознакомление студентов с основами проектной деятельности, системой органов студенческого самоуправления и возможности самореализации в среде университета в ходе освоения образовательного курса «Стратегии личностного профессионального развития»;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формирование норм делового общения и профессиональной коммуникации, этики преподавательской деятельности;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развитие навыков самостоятельной деятельности через применение технологии «перевернутый класс»;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формирование осознанного отношения к образовательному процессу через систему формирования индивидуальной карьерной траектории;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установление доверительных отношений между преподавателем и студентами, способствующих позитивному восприятию студентами преподавателя, привлечению их внимания к изучаемой теме, активизации их познавательной деятельности; 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привлечение внимания студентов к ценностному аспекту изучаемых явлений и процессов, организация работы с социально значимой информацией – инициирование ее обсуждения, высказывания студентами своего мнения по ее поводу, выработки личностного к ней отношения; 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использование воспитательных возможностей содержания учебного предмета через демонстрацию студентам примеров ответственного, гражданского поведения, проявления гуманизма и педагогического такта; 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применение на занятиях интерактивных форм работы со студентами: интеллектуальных игр, стимулирующих познавательную мотивацию студентов; дискуссий, командной/проектной работы; 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включение в содержание занятий профессионально-ориентированных кейсов, решение которых позволит сделать акцент на профессионально-этические аспекты будущей профессиональной деятельности; 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инициирование и поддержка исследовательской деятельности студентов в рамках реализации ими индивидуальных и групповых исследовательских проектов.</w:t>
      </w:r>
    </w:p>
    <w:p w:rsidR="00E8637C" w:rsidRPr="00F1162D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 xml:space="preserve">Учебная деятельность осуществляется в первую очередь путём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включения студентов в учебно-профессиональную, проектную, учебно-</w:t>
      </w:r>
      <w:r w:rsidRPr="00F1162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исследовательскую и научно-исследовательскую деятельность.</w:t>
      </w:r>
    </w:p>
    <w:bookmarkEnd w:id="9"/>
    <w:p w:rsidR="00927CA8" w:rsidRPr="00F1162D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highlight w:val="yellow"/>
          <w:lang w:bidi="ar-SA"/>
        </w:rPr>
        <w:sectPr w:rsidR="00927CA8" w:rsidRPr="00F1162D" w:rsidSect="00F1162D">
          <w:pgSz w:w="11906" w:h="16838"/>
          <w:pgMar w:top="561" w:right="403" w:bottom="278" w:left="992" w:header="708" w:footer="708" w:gutter="0"/>
          <w:cols w:space="708"/>
          <w:docGrid w:linePitch="360"/>
        </w:sectPr>
      </w:pPr>
    </w:p>
    <w:p w:rsidR="00FA3702" w:rsidRPr="00F1162D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color w:val="auto"/>
          <w:lang w:bidi="ar-SA"/>
        </w:rPr>
        <w:lastRenderedPageBreak/>
        <w:t>Матрица внедрения воспитательной работы</w:t>
      </w:r>
    </w:p>
    <w:p w:rsidR="00FA3702" w:rsidRPr="00F1162D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color w:val="auto"/>
          <w:lang w:bidi="ar-SA"/>
        </w:rPr>
        <w:t>в образовательную программу</w:t>
      </w:r>
    </w:p>
    <w:p w:rsidR="00FA3702" w:rsidRPr="00F1162D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6"/>
        <w:gridCol w:w="2427"/>
        <w:gridCol w:w="1807"/>
        <w:gridCol w:w="2679"/>
        <w:gridCol w:w="2648"/>
        <w:gridCol w:w="5371"/>
      </w:tblGrid>
      <w:tr w:rsidR="000A73A7" w:rsidRPr="00F1162D" w:rsidTr="00B77447">
        <w:trPr>
          <w:trHeight w:val="718"/>
        </w:trPr>
        <w:tc>
          <w:tcPr>
            <w:tcW w:w="207" w:type="pct"/>
          </w:tcPr>
          <w:p w:rsidR="00B77447" w:rsidRPr="00F1162D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F1162D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№</w:t>
            </w:r>
          </w:p>
        </w:tc>
        <w:tc>
          <w:tcPr>
            <w:tcW w:w="779" w:type="pct"/>
          </w:tcPr>
          <w:p w:rsidR="00B77447" w:rsidRPr="00F1162D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F1162D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Учебные дисциплины</w:t>
            </w:r>
          </w:p>
        </w:tc>
        <w:tc>
          <w:tcPr>
            <w:tcW w:w="580" w:type="pct"/>
          </w:tcPr>
          <w:p w:rsidR="00B77447" w:rsidRPr="00F1162D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F1162D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Компетенции</w:t>
            </w:r>
          </w:p>
        </w:tc>
        <w:tc>
          <w:tcPr>
            <w:tcW w:w="860" w:type="pct"/>
          </w:tcPr>
          <w:p w:rsidR="00B77447" w:rsidRPr="00F1162D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F1162D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Направления воспитательной работы</w:t>
            </w:r>
          </w:p>
        </w:tc>
        <w:tc>
          <w:tcPr>
            <w:tcW w:w="850" w:type="pct"/>
            <w:shd w:val="clear" w:color="auto" w:fill="auto"/>
          </w:tcPr>
          <w:p w:rsidR="00B77447" w:rsidRPr="00F1162D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F1162D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 xml:space="preserve">Виды деятельности </w:t>
            </w:r>
            <w:proofErr w:type="gramStart"/>
            <w:r w:rsidRPr="00F1162D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обучающихся</w:t>
            </w:r>
            <w:proofErr w:type="gramEnd"/>
            <w:r w:rsidRPr="00F1162D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 xml:space="preserve"> в воспитательной системе вуза</w:t>
            </w:r>
          </w:p>
        </w:tc>
        <w:tc>
          <w:tcPr>
            <w:tcW w:w="1724" w:type="pct"/>
          </w:tcPr>
          <w:p w:rsidR="00B77447" w:rsidRPr="00F1162D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F1162D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Формы работы</w:t>
            </w:r>
          </w:p>
        </w:tc>
      </w:tr>
      <w:tr w:rsidR="008E321D" w:rsidRPr="00F1162D" w:rsidTr="008E321D">
        <w:trPr>
          <w:trHeight w:val="70"/>
        </w:trPr>
        <w:tc>
          <w:tcPr>
            <w:tcW w:w="207" w:type="pct"/>
            <w:shd w:val="clear" w:color="auto" w:fill="auto"/>
            <w:vAlign w:val="center"/>
          </w:tcPr>
          <w:p w:rsidR="008E321D" w:rsidRPr="00F1162D" w:rsidRDefault="008E321D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:rsidR="008E321D" w:rsidRPr="00F1162D" w:rsidRDefault="008E321D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История</w:t>
            </w:r>
          </w:p>
        </w:tc>
        <w:tc>
          <w:tcPr>
            <w:tcW w:w="580" w:type="pct"/>
            <w:vAlign w:val="center"/>
          </w:tcPr>
          <w:p w:rsidR="008E321D" w:rsidRPr="00F1162D" w:rsidRDefault="00983814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ОК</w:t>
            </w:r>
            <w:r w:rsidR="008E321D" w:rsidRPr="00F1162D">
              <w:rPr>
                <w:rFonts w:ascii="Times New Roman" w:hAnsi="Times New Roman" w:cs="Times New Roman"/>
                <w:color w:val="auto"/>
              </w:rPr>
              <w:t>-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8E321D" w:rsidRPr="008E321D" w:rsidRDefault="008E321D" w:rsidP="008E321D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:rsidR="008E321D" w:rsidRPr="008E321D" w:rsidRDefault="008E321D" w:rsidP="008E321D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:rsidR="008E321D" w:rsidRPr="008E321D" w:rsidRDefault="008E321D" w:rsidP="008E321D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Духовно-нравственное</w:t>
            </w:r>
          </w:p>
          <w:p w:rsidR="008E321D" w:rsidRPr="008E321D" w:rsidRDefault="008E321D" w:rsidP="008E321D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Научно-образовательное</w:t>
            </w:r>
          </w:p>
          <w:p w:rsidR="008E321D" w:rsidRPr="008E321D" w:rsidRDefault="008E321D" w:rsidP="008E321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Профессионально-трудовое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8E321D" w:rsidRPr="008E321D" w:rsidRDefault="008E321D" w:rsidP="008E321D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Научно-исследовательская</w:t>
            </w:r>
          </w:p>
          <w:p w:rsidR="008E321D" w:rsidRPr="008E321D" w:rsidRDefault="008E321D" w:rsidP="008E321D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Учебно-исследовательская</w:t>
            </w:r>
          </w:p>
          <w:p w:rsidR="008E321D" w:rsidRPr="008E321D" w:rsidRDefault="008E321D" w:rsidP="008E321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Проектная</w:t>
            </w:r>
          </w:p>
        </w:tc>
        <w:tc>
          <w:tcPr>
            <w:tcW w:w="1724" w:type="pct"/>
            <w:shd w:val="clear" w:color="auto" w:fill="auto"/>
          </w:tcPr>
          <w:p w:rsidR="008E321D" w:rsidRPr="008E321D" w:rsidRDefault="008E321D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Организация работы с социально значимой информацией</w:t>
            </w:r>
          </w:p>
          <w:p w:rsidR="008E321D" w:rsidRPr="008E321D" w:rsidRDefault="008E321D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Исследовательская деятельность студентов</w:t>
            </w:r>
          </w:p>
          <w:p w:rsidR="008E321D" w:rsidRPr="008E321D" w:rsidRDefault="008E321D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Проектная деятельность студентов</w:t>
            </w:r>
          </w:p>
          <w:p w:rsidR="008E321D" w:rsidRPr="008E321D" w:rsidRDefault="008E321D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Привлечение внимания студентов к ценностному аспекту изучаемых явлений и процессов</w:t>
            </w:r>
          </w:p>
          <w:p w:rsidR="008E321D" w:rsidRDefault="008E321D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:rsidR="008E321D" w:rsidRPr="008E321D" w:rsidRDefault="008E321D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Организация сотрудничества студентов на занятиях</w:t>
            </w:r>
          </w:p>
        </w:tc>
      </w:tr>
      <w:tr w:rsidR="008E321D" w:rsidRPr="00F1162D" w:rsidTr="008E321D">
        <w:trPr>
          <w:trHeight w:val="830"/>
        </w:trPr>
        <w:tc>
          <w:tcPr>
            <w:tcW w:w="207" w:type="pct"/>
            <w:shd w:val="clear" w:color="auto" w:fill="auto"/>
            <w:vAlign w:val="center"/>
          </w:tcPr>
          <w:p w:rsidR="008E321D" w:rsidRPr="00F1162D" w:rsidRDefault="008E321D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:rsidR="008E321D" w:rsidRPr="00F1162D" w:rsidRDefault="008E321D" w:rsidP="0098381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F1162D">
              <w:rPr>
                <w:rFonts w:ascii="Times New Roman" w:hAnsi="Times New Roman" w:cs="Times New Roman"/>
                <w:color w:val="auto"/>
              </w:rPr>
              <w:t>Культурология</w:t>
            </w:r>
            <w:proofErr w:type="spellEnd"/>
            <w:r w:rsidRPr="00F1162D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580" w:type="pct"/>
            <w:vAlign w:val="center"/>
          </w:tcPr>
          <w:p w:rsidR="008E321D" w:rsidRPr="00F1162D" w:rsidRDefault="00983814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</w:t>
            </w:r>
            <w:r w:rsidR="008E321D" w:rsidRPr="00F1162D">
              <w:rPr>
                <w:rFonts w:ascii="Times New Roman" w:hAnsi="Times New Roman" w:cs="Times New Roman"/>
                <w:color w:val="auto"/>
              </w:rPr>
              <w:t>К-5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8E321D" w:rsidRPr="008E321D" w:rsidRDefault="008E321D" w:rsidP="008E321D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:rsidR="008E321D" w:rsidRPr="008E321D" w:rsidRDefault="008E321D" w:rsidP="008E321D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:rsidR="008E321D" w:rsidRPr="008E321D" w:rsidRDefault="008E321D" w:rsidP="008E321D">
            <w:pPr>
              <w:pStyle w:val="ParaAttribute16"/>
              <w:ind w:left="0"/>
              <w:jc w:val="center"/>
              <w:rPr>
                <w:sz w:val="24"/>
                <w:szCs w:val="24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Духовно-нравственное</w:t>
            </w:r>
          </w:p>
          <w:p w:rsidR="008E321D" w:rsidRPr="008E321D" w:rsidRDefault="008E321D" w:rsidP="008E321D">
            <w:pPr>
              <w:pStyle w:val="ParaAttribute16"/>
              <w:ind w:left="0"/>
              <w:jc w:val="center"/>
              <w:rPr>
                <w:sz w:val="24"/>
                <w:szCs w:val="24"/>
              </w:rPr>
            </w:pPr>
            <w:r w:rsidRPr="008E321D">
              <w:rPr>
                <w:sz w:val="24"/>
                <w:szCs w:val="24"/>
              </w:rPr>
              <w:t>Научно-образовательное</w:t>
            </w:r>
          </w:p>
          <w:p w:rsidR="008E321D" w:rsidRPr="008E321D" w:rsidRDefault="008E321D" w:rsidP="008E321D">
            <w:pPr>
              <w:pStyle w:val="ParaAttribute16"/>
              <w:ind w:left="0"/>
              <w:jc w:val="center"/>
              <w:rPr>
                <w:sz w:val="24"/>
                <w:szCs w:val="24"/>
              </w:rPr>
            </w:pPr>
            <w:r w:rsidRPr="008E321D">
              <w:rPr>
                <w:sz w:val="24"/>
                <w:szCs w:val="24"/>
              </w:rPr>
              <w:t>Культурно-просветительское</w:t>
            </w:r>
          </w:p>
          <w:p w:rsidR="008E321D" w:rsidRPr="008E321D" w:rsidRDefault="008E321D" w:rsidP="008E321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</w:p>
        </w:tc>
        <w:tc>
          <w:tcPr>
            <w:tcW w:w="850" w:type="pct"/>
            <w:shd w:val="clear" w:color="auto" w:fill="auto"/>
            <w:vAlign w:val="center"/>
          </w:tcPr>
          <w:p w:rsidR="008E321D" w:rsidRPr="008E321D" w:rsidRDefault="008E321D" w:rsidP="008E321D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Научно-исследовательская</w:t>
            </w:r>
          </w:p>
          <w:p w:rsidR="008E321D" w:rsidRPr="008E321D" w:rsidRDefault="008E321D" w:rsidP="008E321D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Учебно-исследовательская</w:t>
            </w:r>
          </w:p>
          <w:p w:rsidR="008E321D" w:rsidRPr="008E321D" w:rsidRDefault="008E321D" w:rsidP="008E321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Студенческое международное сотрудничество</w:t>
            </w:r>
          </w:p>
        </w:tc>
        <w:tc>
          <w:tcPr>
            <w:tcW w:w="1724" w:type="pct"/>
            <w:shd w:val="clear" w:color="auto" w:fill="auto"/>
          </w:tcPr>
          <w:p w:rsidR="008E321D" w:rsidRPr="008E321D" w:rsidRDefault="008E321D" w:rsidP="0070396F">
            <w:pPr>
              <w:pStyle w:val="ParaAttribute16"/>
              <w:numPr>
                <w:ilvl w:val="0"/>
                <w:numId w:val="37"/>
              </w:numPr>
              <w:ind w:left="0" w:firstLine="0"/>
              <w:rPr>
                <w:sz w:val="24"/>
                <w:szCs w:val="24"/>
              </w:rPr>
            </w:pPr>
            <w:r w:rsidRPr="008E321D">
              <w:rPr>
                <w:sz w:val="24"/>
                <w:szCs w:val="24"/>
              </w:rPr>
              <w:t>Интерактивные формы работы со студентами</w:t>
            </w:r>
          </w:p>
          <w:p w:rsidR="008E321D" w:rsidRPr="008E321D" w:rsidRDefault="008E321D" w:rsidP="0070396F">
            <w:pPr>
              <w:pStyle w:val="ParaAttribute16"/>
              <w:numPr>
                <w:ilvl w:val="0"/>
                <w:numId w:val="37"/>
              </w:numPr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Организация работы с социально значимой информацией</w:t>
            </w:r>
          </w:p>
          <w:p w:rsidR="008E321D" w:rsidRPr="008E321D" w:rsidRDefault="008E321D" w:rsidP="0070396F">
            <w:pPr>
              <w:pStyle w:val="ParaAttribute16"/>
              <w:numPr>
                <w:ilvl w:val="0"/>
                <w:numId w:val="37"/>
              </w:numPr>
              <w:ind w:left="0" w:firstLine="0"/>
              <w:rPr>
                <w:sz w:val="24"/>
                <w:szCs w:val="24"/>
              </w:rPr>
            </w:pPr>
            <w:r w:rsidRPr="008E321D">
              <w:rPr>
                <w:sz w:val="24"/>
                <w:szCs w:val="24"/>
              </w:rPr>
              <w:t>Привлечение внимания студентов к ценностному аспекту изучаемых явлений и процессов</w:t>
            </w:r>
          </w:p>
          <w:p w:rsidR="008E321D" w:rsidRPr="008E321D" w:rsidRDefault="008E321D" w:rsidP="0070396F">
            <w:pPr>
              <w:pStyle w:val="ParaAttribute16"/>
              <w:numPr>
                <w:ilvl w:val="0"/>
                <w:numId w:val="37"/>
              </w:numPr>
              <w:ind w:left="0" w:firstLine="0"/>
              <w:rPr>
                <w:sz w:val="24"/>
                <w:szCs w:val="24"/>
              </w:rPr>
            </w:pPr>
            <w:r w:rsidRPr="008E321D">
              <w:rPr>
                <w:sz w:val="24"/>
                <w:szCs w:val="24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  <w:p w:rsidR="008E321D" w:rsidRPr="008E321D" w:rsidRDefault="008E321D" w:rsidP="0070396F">
            <w:pPr>
              <w:pStyle w:val="ParaAttribute16"/>
              <w:numPr>
                <w:ilvl w:val="0"/>
                <w:numId w:val="37"/>
              </w:numPr>
              <w:ind w:left="0" w:firstLine="0"/>
              <w:rPr>
                <w:sz w:val="24"/>
                <w:szCs w:val="24"/>
              </w:rPr>
            </w:pPr>
            <w:r w:rsidRPr="008E321D">
              <w:rPr>
                <w:sz w:val="24"/>
                <w:szCs w:val="24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:rsidR="00114468" w:rsidRDefault="008E321D" w:rsidP="0070396F">
            <w:pPr>
              <w:pStyle w:val="ParaAttribute16"/>
              <w:numPr>
                <w:ilvl w:val="0"/>
                <w:numId w:val="37"/>
              </w:numPr>
              <w:ind w:left="0" w:firstLine="0"/>
              <w:rPr>
                <w:sz w:val="24"/>
                <w:szCs w:val="24"/>
              </w:rPr>
            </w:pPr>
            <w:r w:rsidRPr="008E321D">
              <w:rPr>
                <w:sz w:val="24"/>
                <w:szCs w:val="24"/>
              </w:rPr>
              <w:t xml:space="preserve">Исследовательская деятельность </w:t>
            </w:r>
            <w:r w:rsidRPr="008E321D">
              <w:rPr>
                <w:sz w:val="24"/>
                <w:szCs w:val="24"/>
              </w:rPr>
              <w:lastRenderedPageBreak/>
              <w:t>студентов</w:t>
            </w:r>
          </w:p>
          <w:p w:rsidR="008E321D" w:rsidRPr="00114468" w:rsidRDefault="008E321D" w:rsidP="0070396F">
            <w:pPr>
              <w:pStyle w:val="ParaAttribute16"/>
              <w:numPr>
                <w:ilvl w:val="0"/>
                <w:numId w:val="37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Организация сотрудничества студентов на занятиях</w:t>
            </w:r>
          </w:p>
        </w:tc>
      </w:tr>
      <w:tr w:rsidR="008E321D" w:rsidRPr="00F1162D" w:rsidTr="008E321D">
        <w:trPr>
          <w:trHeight w:val="830"/>
        </w:trPr>
        <w:tc>
          <w:tcPr>
            <w:tcW w:w="207" w:type="pct"/>
            <w:shd w:val="clear" w:color="auto" w:fill="auto"/>
            <w:vAlign w:val="center"/>
          </w:tcPr>
          <w:p w:rsidR="008E321D" w:rsidRPr="00F1162D" w:rsidRDefault="008E321D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:rsidR="008E321D" w:rsidRPr="00F1162D" w:rsidRDefault="008E321D" w:rsidP="0098381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 xml:space="preserve">Социальное проектирование </w:t>
            </w:r>
          </w:p>
        </w:tc>
        <w:tc>
          <w:tcPr>
            <w:tcW w:w="580" w:type="pct"/>
            <w:vAlign w:val="center"/>
          </w:tcPr>
          <w:p w:rsidR="008E321D" w:rsidRPr="00F1162D" w:rsidRDefault="00983814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83814">
              <w:rPr>
                <w:rFonts w:ascii="Times New Roman" w:hAnsi="Times New Roman" w:cs="Times New Roman"/>
                <w:color w:val="auto"/>
              </w:rPr>
              <w:t>ОК-7; ОК-5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8E321D" w:rsidRPr="008E321D" w:rsidRDefault="008E321D" w:rsidP="008E321D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:rsidR="008E321D" w:rsidRPr="008E321D" w:rsidRDefault="008E321D" w:rsidP="008E321D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:rsidR="008E321D" w:rsidRPr="008E321D" w:rsidRDefault="008E321D" w:rsidP="008E321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Духовно-нравственное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8E321D" w:rsidRPr="008E321D" w:rsidRDefault="008E321D" w:rsidP="008E321D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Проектная</w:t>
            </w:r>
          </w:p>
          <w:p w:rsidR="008E321D" w:rsidRPr="008E321D" w:rsidRDefault="008E321D" w:rsidP="008E321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Учебно-исследовательская</w:t>
            </w:r>
          </w:p>
        </w:tc>
        <w:tc>
          <w:tcPr>
            <w:tcW w:w="1724" w:type="pct"/>
            <w:shd w:val="clear" w:color="auto" w:fill="auto"/>
            <w:vAlign w:val="center"/>
          </w:tcPr>
          <w:p w:rsidR="008E321D" w:rsidRPr="008E321D" w:rsidRDefault="008E321D" w:rsidP="0070396F">
            <w:pPr>
              <w:pStyle w:val="a7"/>
              <w:numPr>
                <w:ilvl w:val="0"/>
                <w:numId w:val="38"/>
              </w:numPr>
              <w:adjustRightInd/>
              <w:ind w:left="0" w:firstLine="0"/>
            </w:pPr>
            <w:r w:rsidRPr="008E321D">
              <w:t>Интерактивные формы работы со студентами</w:t>
            </w:r>
          </w:p>
          <w:p w:rsidR="008E321D" w:rsidRPr="008E321D" w:rsidRDefault="008E321D" w:rsidP="0070396F">
            <w:pPr>
              <w:pStyle w:val="a7"/>
              <w:numPr>
                <w:ilvl w:val="0"/>
                <w:numId w:val="38"/>
              </w:numPr>
              <w:adjustRightInd/>
              <w:ind w:left="0" w:firstLine="0"/>
            </w:pPr>
            <w:r w:rsidRPr="008E321D"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  <w:p w:rsidR="008E321D" w:rsidRPr="008E321D" w:rsidRDefault="008E321D" w:rsidP="0070396F">
            <w:pPr>
              <w:pStyle w:val="a7"/>
              <w:numPr>
                <w:ilvl w:val="0"/>
                <w:numId w:val="38"/>
              </w:numPr>
              <w:adjustRightInd/>
              <w:ind w:left="0" w:firstLine="0"/>
            </w:pPr>
            <w:r w:rsidRPr="008E321D"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:rsidR="008E321D" w:rsidRDefault="008E321D" w:rsidP="0070396F">
            <w:pPr>
              <w:pStyle w:val="a7"/>
              <w:numPr>
                <w:ilvl w:val="0"/>
                <w:numId w:val="38"/>
              </w:numPr>
              <w:adjustRightInd/>
              <w:ind w:left="0" w:firstLine="0"/>
            </w:pPr>
            <w:r w:rsidRPr="008E321D">
              <w:t>Организация сотрудничества студентов на занятиях</w:t>
            </w:r>
          </w:p>
          <w:p w:rsidR="008E321D" w:rsidRPr="008E321D" w:rsidRDefault="008E321D" w:rsidP="0070396F">
            <w:pPr>
              <w:pStyle w:val="a7"/>
              <w:numPr>
                <w:ilvl w:val="0"/>
                <w:numId w:val="38"/>
              </w:numPr>
              <w:adjustRightInd/>
              <w:ind w:left="0" w:firstLine="0"/>
            </w:pPr>
            <w:r w:rsidRPr="008E321D">
              <w:t>Проектная деятельность студентов</w:t>
            </w:r>
          </w:p>
        </w:tc>
      </w:tr>
      <w:tr w:rsidR="00114468" w:rsidRPr="00F1162D" w:rsidTr="006C3F85">
        <w:trPr>
          <w:trHeight w:val="131"/>
        </w:trPr>
        <w:tc>
          <w:tcPr>
            <w:tcW w:w="207" w:type="pct"/>
            <w:shd w:val="clear" w:color="auto" w:fill="auto"/>
            <w:vAlign w:val="center"/>
          </w:tcPr>
          <w:p w:rsidR="00114468" w:rsidRPr="00F1162D" w:rsidRDefault="00114468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:rsidR="00114468" w:rsidRPr="00F1162D" w:rsidRDefault="00114468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Русский язык и культура речи</w:t>
            </w:r>
          </w:p>
        </w:tc>
        <w:tc>
          <w:tcPr>
            <w:tcW w:w="580" w:type="pct"/>
            <w:vAlign w:val="center"/>
          </w:tcPr>
          <w:p w:rsidR="00114468" w:rsidRPr="00F1162D" w:rsidRDefault="00983814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</w:t>
            </w:r>
            <w:r w:rsidR="00114468" w:rsidRPr="00F1162D">
              <w:rPr>
                <w:rFonts w:ascii="Times New Roman" w:hAnsi="Times New Roman" w:cs="Times New Roman"/>
                <w:color w:val="auto"/>
              </w:rPr>
              <w:t>К-4</w:t>
            </w:r>
          </w:p>
        </w:tc>
        <w:tc>
          <w:tcPr>
            <w:tcW w:w="860" w:type="pct"/>
            <w:shd w:val="clear" w:color="auto" w:fill="auto"/>
          </w:tcPr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Духовно-нравственное Профессионально-трудовое</w:t>
            </w:r>
          </w:p>
          <w:p w:rsidR="00114468" w:rsidRPr="00114468" w:rsidRDefault="00114468" w:rsidP="0011446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14468">
              <w:rPr>
                <w:rFonts w:ascii="Times New Roman" w:hAnsi="Times New Roman" w:cs="Times New Roman"/>
              </w:rPr>
              <w:t>Культурно-просветительское</w:t>
            </w:r>
          </w:p>
        </w:tc>
        <w:tc>
          <w:tcPr>
            <w:tcW w:w="850" w:type="pct"/>
            <w:shd w:val="clear" w:color="auto" w:fill="auto"/>
          </w:tcPr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Научно-исследовательская</w:t>
            </w:r>
          </w:p>
          <w:p w:rsidR="00114468" w:rsidRPr="00114468" w:rsidRDefault="00114468" w:rsidP="0011446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proofErr w:type="gramStart"/>
            <w:r w:rsidRPr="00114468">
              <w:rPr>
                <w:rFonts w:ascii="Times New Roman" w:hAnsi="Times New Roman" w:cs="Times New Roman"/>
                <w:kern w:val="2"/>
                <w:lang w:eastAsia="ko-KR"/>
              </w:rPr>
              <w:t>Учебно-исследовательская</w:t>
            </w:r>
            <w:proofErr w:type="gramEnd"/>
            <w:r w:rsidRPr="00114468">
              <w:rPr>
                <w:rFonts w:ascii="Times New Roman" w:hAnsi="Times New Roman" w:cs="Times New Roman"/>
                <w:kern w:val="2"/>
                <w:lang w:eastAsia="ko-KR"/>
              </w:rPr>
              <w:t xml:space="preserve"> Студенческое международное сотрудничество</w:t>
            </w:r>
          </w:p>
        </w:tc>
        <w:tc>
          <w:tcPr>
            <w:tcW w:w="1724" w:type="pct"/>
            <w:shd w:val="clear" w:color="auto" w:fill="auto"/>
          </w:tcPr>
          <w:p w:rsidR="00114468" w:rsidRPr="00114468" w:rsidRDefault="00114468" w:rsidP="0070396F">
            <w:pPr>
              <w:pStyle w:val="a7"/>
              <w:numPr>
                <w:ilvl w:val="0"/>
                <w:numId w:val="39"/>
              </w:numPr>
              <w:adjustRightInd/>
              <w:ind w:left="0" w:firstLine="0"/>
            </w:pPr>
            <w:r w:rsidRPr="00114468">
              <w:t>Интерактивные формы работы со студентами</w:t>
            </w:r>
          </w:p>
          <w:p w:rsidR="00114468" w:rsidRPr="00114468" w:rsidRDefault="00114468" w:rsidP="0070396F">
            <w:pPr>
              <w:pStyle w:val="ParaAttribute16"/>
              <w:numPr>
                <w:ilvl w:val="0"/>
                <w:numId w:val="39"/>
              </w:numPr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Организация работы с социально значимой информацией</w:t>
            </w:r>
          </w:p>
          <w:p w:rsidR="00114468" w:rsidRDefault="00114468" w:rsidP="0070396F">
            <w:pPr>
              <w:pStyle w:val="ParaAttribute16"/>
              <w:numPr>
                <w:ilvl w:val="0"/>
                <w:numId w:val="39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Организация сотрудничества студентов на занятиях</w:t>
            </w:r>
          </w:p>
          <w:p w:rsidR="00114468" w:rsidRPr="00114468" w:rsidRDefault="00114468" w:rsidP="0070396F">
            <w:pPr>
              <w:pStyle w:val="ParaAttribute16"/>
              <w:numPr>
                <w:ilvl w:val="0"/>
                <w:numId w:val="39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Исследовательская деятельность студентов</w:t>
            </w:r>
          </w:p>
        </w:tc>
      </w:tr>
      <w:tr w:rsidR="00114468" w:rsidRPr="00F1162D" w:rsidTr="00114468">
        <w:trPr>
          <w:trHeight w:val="830"/>
        </w:trPr>
        <w:tc>
          <w:tcPr>
            <w:tcW w:w="207" w:type="pct"/>
            <w:shd w:val="clear" w:color="auto" w:fill="auto"/>
            <w:vAlign w:val="center"/>
          </w:tcPr>
          <w:p w:rsidR="00114468" w:rsidRPr="00F1162D" w:rsidRDefault="00114468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:rsidR="00114468" w:rsidRPr="00F1162D" w:rsidRDefault="00983814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83814">
              <w:rPr>
                <w:rFonts w:ascii="Times New Roman" w:hAnsi="Times New Roman" w:cs="Times New Roman"/>
                <w:color w:val="auto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580" w:type="pct"/>
            <w:vAlign w:val="center"/>
          </w:tcPr>
          <w:p w:rsidR="00114468" w:rsidRPr="00F1162D" w:rsidRDefault="00983814" w:rsidP="0098381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</w:t>
            </w:r>
            <w:r w:rsidR="00114468" w:rsidRPr="00F1162D">
              <w:rPr>
                <w:rFonts w:ascii="Times New Roman" w:hAnsi="Times New Roman" w:cs="Times New Roman"/>
                <w:color w:val="auto"/>
              </w:rPr>
              <w:t>К-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Духовно-нравственное</w:t>
            </w:r>
          </w:p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Научно-образовательное</w:t>
            </w:r>
          </w:p>
          <w:p w:rsidR="00114468" w:rsidRPr="00114468" w:rsidRDefault="00114468" w:rsidP="0011446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114468">
              <w:rPr>
                <w:rFonts w:ascii="Times New Roman" w:hAnsi="Times New Roman" w:cs="Times New Roman"/>
                <w:kern w:val="2"/>
                <w:lang w:eastAsia="ko-KR"/>
              </w:rPr>
              <w:t>Профессионально-трудовое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Научно-исследовательская</w:t>
            </w:r>
          </w:p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Учебно-исследовательская</w:t>
            </w:r>
          </w:p>
          <w:p w:rsidR="00114468" w:rsidRPr="00114468" w:rsidRDefault="00114468" w:rsidP="00114468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114468">
              <w:rPr>
                <w:rFonts w:ascii="Times New Roman" w:hAnsi="Times New Roman" w:cs="Times New Roman"/>
                <w:kern w:val="2"/>
                <w:lang w:eastAsia="ko-KR"/>
              </w:rPr>
              <w:t>Проектная</w:t>
            </w:r>
          </w:p>
        </w:tc>
        <w:tc>
          <w:tcPr>
            <w:tcW w:w="1724" w:type="pct"/>
            <w:shd w:val="clear" w:color="auto" w:fill="auto"/>
          </w:tcPr>
          <w:p w:rsidR="00114468" w:rsidRP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Профессионально-ориентированные кейсы</w:t>
            </w:r>
          </w:p>
          <w:p w:rsidR="00114468" w:rsidRP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sz w:val="24"/>
                <w:szCs w:val="24"/>
              </w:rPr>
              <w:t>Проектная деятельность студентов</w:t>
            </w:r>
          </w:p>
          <w:p w:rsidR="00114468" w:rsidRP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Привлечение внимания студентов к ценностному аспекту изучаемых явлений и процессов</w:t>
            </w:r>
          </w:p>
          <w:p w:rsidR="00114468" w:rsidRP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:rsid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Организация сотрудничества студентов на занятиях</w:t>
            </w:r>
          </w:p>
          <w:p w:rsidR="00114468" w:rsidRP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Исследовательская деятельность студентов</w:t>
            </w:r>
          </w:p>
        </w:tc>
      </w:tr>
      <w:tr w:rsidR="00114468" w:rsidRPr="00F1162D" w:rsidTr="00114468">
        <w:trPr>
          <w:trHeight w:val="104"/>
        </w:trPr>
        <w:tc>
          <w:tcPr>
            <w:tcW w:w="207" w:type="pct"/>
            <w:shd w:val="clear" w:color="auto" w:fill="auto"/>
            <w:vAlign w:val="center"/>
          </w:tcPr>
          <w:p w:rsidR="00114468" w:rsidRPr="00F1162D" w:rsidRDefault="00114468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:rsidR="00114468" w:rsidRPr="00F1162D" w:rsidRDefault="00114468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Безопасность жизнедеятельности</w:t>
            </w:r>
          </w:p>
        </w:tc>
        <w:tc>
          <w:tcPr>
            <w:tcW w:w="580" w:type="pct"/>
            <w:vAlign w:val="center"/>
          </w:tcPr>
          <w:p w:rsidR="00114468" w:rsidRPr="00F1162D" w:rsidRDefault="00983814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ОК</w:t>
            </w:r>
            <w:r w:rsidR="00114468" w:rsidRPr="00F1162D">
              <w:rPr>
                <w:rFonts w:ascii="Times New Roman" w:hAnsi="Times New Roman" w:cs="Times New Roman"/>
                <w:color w:val="auto"/>
              </w:rPr>
              <w:t>-</w:t>
            </w:r>
            <w:r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860" w:type="pct"/>
            <w:vAlign w:val="center"/>
          </w:tcPr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 xml:space="preserve">Духовно-нравственное </w:t>
            </w:r>
            <w:proofErr w:type="spellStart"/>
            <w:r w:rsidRPr="00114468">
              <w:rPr>
                <w:kern w:val="2"/>
                <w:sz w:val="24"/>
                <w:szCs w:val="24"/>
                <w:lang w:eastAsia="ko-KR"/>
              </w:rPr>
              <w:t>Здоровьесберегающее</w:t>
            </w:r>
            <w:proofErr w:type="spellEnd"/>
          </w:p>
          <w:p w:rsidR="00114468" w:rsidRPr="00114468" w:rsidRDefault="00114468" w:rsidP="001144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14468">
              <w:rPr>
                <w:rFonts w:ascii="Times New Roman" w:hAnsi="Times New Roman" w:cs="Times New Roman"/>
                <w:kern w:val="2"/>
                <w:lang w:eastAsia="ko-KR"/>
              </w:rPr>
              <w:t>Экологическое</w:t>
            </w:r>
          </w:p>
        </w:tc>
        <w:tc>
          <w:tcPr>
            <w:tcW w:w="850" w:type="pct"/>
            <w:vAlign w:val="center"/>
          </w:tcPr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Проектная</w:t>
            </w:r>
          </w:p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Учебно-исследовательская</w:t>
            </w:r>
          </w:p>
          <w:p w:rsidR="00114468" w:rsidRPr="00114468" w:rsidRDefault="00114468" w:rsidP="001144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14468">
              <w:rPr>
                <w:rFonts w:ascii="Times New Roman" w:hAnsi="Times New Roman" w:cs="Times New Roman"/>
                <w:kern w:val="2"/>
                <w:lang w:eastAsia="ko-KR"/>
              </w:rPr>
              <w:t>Информационно-просветительские мероприятия</w:t>
            </w:r>
          </w:p>
        </w:tc>
        <w:tc>
          <w:tcPr>
            <w:tcW w:w="1724" w:type="pct"/>
          </w:tcPr>
          <w:p w:rsidR="00114468" w:rsidRPr="00114468" w:rsidRDefault="00114468" w:rsidP="0070396F">
            <w:pPr>
              <w:pStyle w:val="ParaAttribute16"/>
              <w:numPr>
                <w:ilvl w:val="0"/>
                <w:numId w:val="29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  <w:p w:rsidR="00114468" w:rsidRPr="00114468" w:rsidRDefault="00114468" w:rsidP="0070396F">
            <w:pPr>
              <w:pStyle w:val="ParaAttribute16"/>
              <w:numPr>
                <w:ilvl w:val="0"/>
                <w:numId w:val="29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:rsidR="00114468" w:rsidRDefault="00114468" w:rsidP="0070396F">
            <w:pPr>
              <w:pStyle w:val="ParaAttribute16"/>
              <w:numPr>
                <w:ilvl w:val="0"/>
                <w:numId w:val="29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Организация сотрудничества студентов на занятиях</w:t>
            </w:r>
          </w:p>
          <w:p w:rsidR="00114468" w:rsidRPr="00114468" w:rsidRDefault="00114468" w:rsidP="0070396F">
            <w:pPr>
              <w:pStyle w:val="ParaAttribute16"/>
              <w:numPr>
                <w:ilvl w:val="0"/>
                <w:numId w:val="29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Проектная деятельность студентов</w:t>
            </w:r>
          </w:p>
        </w:tc>
      </w:tr>
      <w:tr w:rsidR="00114468" w:rsidRPr="00F1162D" w:rsidTr="00983814">
        <w:trPr>
          <w:trHeight w:val="70"/>
        </w:trPr>
        <w:tc>
          <w:tcPr>
            <w:tcW w:w="207" w:type="pct"/>
            <w:shd w:val="clear" w:color="auto" w:fill="auto"/>
            <w:vAlign w:val="center"/>
          </w:tcPr>
          <w:p w:rsidR="00114468" w:rsidRPr="00F1162D" w:rsidRDefault="00114468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:rsidR="00114468" w:rsidRPr="00F1162D" w:rsidRDefault="00114468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Философия</w:t>
            </w:r>
          </w:p>
        </w:tc>
        <w:tc>
          <w:tcPr>
            <w:tcW w:w="580" w:type="pct"/>
            <w:vAlign w:val="center"/>
          </w:tcPr>
          <w:p w:rsidR="00114468" w:rsidRPr="00F1162D" w:rsidRDefault="00983814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83814">
              <w:rPr>
                <w:rFonts w:ascii="Times New Roman" w:hAnsi="Times New Roman" w:cs="Times New Roman"/>
                <w:color w:val="auto"/>
              </w:rPr>
              <w:t>ОК-1; ОК-6</w:t>
            </w:r>
          </w:p>
        </w:tc>
        <w:tc>
          <w:tcPr>
            <w:tcW w:w="860" w:type="pct"/>
            <w:vAlign w:val="center"/>
          </w:tcPr>
          <w:p w:rsidR="00114468" w:rsidRPr="008E321D" w:rsidRDefault="00114468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:rsidR="00114468" w:rsidRPr="008E321D" w:rsidRDefault="00114468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:rsidR="00114468" w:rsidRPr="008E321D" w:rsidRDefault="00114468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Духовно-нравственное</w:t>
            </w:r>
          </w:p>
          <w:p w:rsidR="00114468" w:rsidRPr="008E321D" w:rsidRDefault="00114468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Научно-образовательное</w:t>
            </w:r>
          </w:p>
          <w:p w:rsidR="00114468" w:rsidRPr="00F1162D" w:rsidRDefault="00114468" w:rsidP="00F93AD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Профессионально-трудовое</w:t>
            </w:r>
          </w:p>
        </w:tc>
        <w:tc>
          <w:tcPr>
            <w:tcW w:w="850" w:type="pct"/>
            <w:vAlign w:val="center"/>
          </w:tcPr>
          <w:p w:rsidR="00114468" w:rsidRPr="008E321D" w:rsidRDefault="00114468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Научно-исследовательская</w:t>
            </w:r>
          </w:p>
          <w:p w:rsidR="00114468" w:rsidRPr="008E321D" w:rsidRDefault="00114468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Учебно-исследовательская</w:t>
            </w:r>
          </w:p>
          <w:p w:rsidR="00114468" w:rsidRPr="00F1162D" w:rsidRDefault="00114468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Проектная</w:t>
            </w:r>
          </w:p>
        </w:tc>
        <w:tc>
          <w:tcPr>
            <w:tcW w:w="1724" w:type="pct"/>
          </w:tcPr>
          <w:p w:rsidR="00114468" w:rsidRPr="008E321D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Организация работы с социально значимой информацией</w:t>
            </w:r>
          </w:p>
          <w:p w:rsidR="00114468" w:rsidRPr="008E321D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Исследовательская деятельность студентов</w:t>
            </w:r>
          </w:p>
          <w:p w:rsidR="00114468" w:rsidRPr="008E321D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Проектная деятельность студентов</w:t>
            </w:r>
          </w:p>
          <w:p w:rsidR="00114468" w:rsidRPr="008E321D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Привлечение внимания студентов к ценностному аспекту изучаемых явлений и процессов</w:t>
            </w:r>
          </w:p>
          <w:p w:rsidR="00114468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:rsidR="00114468" w:rsidRPr="00114468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114468">
              <w:t>Организация сотрудничества студентов на занятиях</w:t>
            </w:r>
          </w:p>
        </w:tc>
      </w:tr>
      <w:tr w:rsidR="00114468" w:rsidRPr="00F1162D" w:rsidTr="00983814">
        <w:trPr>
          <w:trHeight w:val="70"/>
        </w:trPr>
        <w:tc>
          <w:tcPr>
            <w:tcW w:w="207" w:type="pct"/>
            <w:shd w:val="clear" w:color="auto" w:fill="auto"/>
            <w:vAlign w:val="center"/>
          </w:tcPr>
          <w:p w:rsidR="00114468" w:rsidRPr="00F1162D" w:rsidRDefault="00114468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:rsidR="00114468" w:rsidRPr="00F1162D" w:rsidRDefault="00114468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Концепции современного естествознания</w:t>
            </w:r>
          </w:p>
        </w:tc>
        <w:tc>
          <w:tcPr>
            <w:tcW w:w="580" w:type="pct"/>
            <w:vAlign w:val="center"/>
          </w:tcPr>
          <w:p w:rsidR="00114468" w:rsidRPr="00F1162D" w:rsidRDefault="00983814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83814">
              <w:rPr>
                <w:rFonts w:ascii="Times New Roman" w:hAnsi="Times New Roman" w:cs="Times New Roman"/>
                <w:color w:val="auto"/>
              </w:rPr>
              <w:t>ОПК-3; ПК-4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114468" w:rsidRPr="008E321D" w:rsidRDefault="00114468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:rsidR="00114468" w:rsidRPr="008E321D" w:rsidRDefault="00114468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:rsidR="00114468" w:rsidRPr="008E321D" w:rsidRDefault="00114468" w:rsidP="00983814">
            <w:pPr>
              <w:pStyle w:val="ParaAttribute16"/>
              <w:ind w:left="0"/>
              <w:jc w:val="center"/>
              <w:rPr>
                <w:sz w:val="24"/>
                <w:szCs w:val="24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Духовно-нравственное</w:t>
            </w:r>
          </w:p>
          <w:p w:rsidR="00114468" w:rsidRPr="008E321D" w:rsidRDefault="00114468" w:rsidP="00983814">
            <w:pPr>
              <w:pStyle w:val="ParaAttribute16"/>
              <w:ind w:left="0"/>
              <w:jc w:val="center"/>
              <w:rPr>
                <w:sz w:val="24"/>
                <w:szCs w:val="24"/>
              </w:rPr>
            </w:pPr>
            <w:r w:rsidRPr="008E321D">
              <w:rPr>
                <w:sz w:val="24"/>
                <w:szCs w:val="24"/>
              </w:rPr>
              <w:t>Научно-образовательное</w:t>
            </w:r>
          </w:p>
          <w:p w:rsidR="00114468" w:rsidRPr="008E321D" w:rsidRDefault="00114468" w:rsidP="00983814">
            <w:pPr>
              <w:pStyle w:val="ParaAttribute16"/>
              <w:ind w:left="0"/>
              <w:jc w:val="center"/>
              <w:rPr>
                <w:sz w:val="24"/>
                <w:szCs w:val="24"/>
              </w:rPr>
            </w:pPr>
            <w:r w:rsidRPr="008E321D">
              <w:rPr>
                <w:sz w:val="24"/>
                <w:szCs w:val="24"/>
              </w:rPr>
              <w:t>Культурно-просветительское</w:t>
            </w:r>
          </w:p>
          <w:p w:rsidR="00114468" w:rsidRPr="00F1162D" w:rsidRDefault="00114468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</w:p>
        </w:tc>
        <w:tc>
          <w:tcPr>
            <w:tcW w:w="850" w:type="pct"/>
            <w:shd w:val="clear" w:color="auto" w:fill="auto"/>
            <w:vAlign w:val="center"/>
          </w:tcPr>
          <w:p w:rsidR="00114468" w:rsidRPr="008E321D" w:rsidRDefault="00114468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Научно-исследовательская</w:t>
            </w:r>
          </w:p>
          <w:p w:rsidR="00114468" w:rsidRPr="008E321D" w:rsidRDefault="00114468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Учебно-исследовательская</w:t>
            </w:r>
          </w:p>
          <w:p w:rsidR="00114468" w:rsidRPr="00F1162D" w:rsidRDefault="00114468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Студенческое международное сотрудничество</w:t>
            </w:r>
          </w:p>
        </w:tc>
        <w:tc>
          <w:tcPr>
            <w:tcW w:w="1724" w:type="pct"/>
            <w:shd w:val="clear" w:color="auto" w:fill="auto"/>
          </w:tcPr>
          <w:p w:rsidR="00114468" w:rsidRPr="008E321D" w:rsidRDefault="00114468" w:rsidP="0070396F">
            <w:pPr>
              <w:pStyle w:val="ParaAttribute16"/>
              <w:numPr>
                <w:ilvl w:val="0"/>
                <w:numId w:val="37"/>
              </w:numPr>
              <w:ind w:left="0" w:firstLine="0"/>
              <w:rPr>
                <w:sz w:val="24"/>
                <w:szCs w:val="24"/>
              </w:rPr>
            </w:pPr>
            <w:r w:rsidRPr="008E321D">
              <w:rPr>
                <w:sz w:val="24"/>
                <w:szCs w:val="24"/>
              </w:rPr>
              <w:t>Интерактивные формы работы со студентами</w:t>
            </w:r>
          </w:p>
          <w:p w:rsidR="00114468" w:rsidRPr="008E321D" w:rsidRDefault="00114468" w:rsidP="0070396F">
            <w:pPr>
              <w:pStyle w:val="ParaAttribute16"/>
              <w:numPr>
                <w:ilvl w:val="0"/>
                <w:numId w:val="37"/>
              </w:numPr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Организация работы с социально значимой информацией</w:t>
            </w:r>
          </w:p>
          <w:p w:rsidR="00114468" w:rsidRPr="008E321D" w:rsidRDefault="00114468" w:rsidP="0070396F">
            <w:pPr>
              <w:pStyle w:val="ParaAttribute16"/>
              <w:numPr>
                <w:ilvl w:val="0"/>
                <w:numId w:val="37"/>
              </w:numPr>
              <w:ind w:left="0" w:firstLine="0"/>
              <w:rPr>
                <w:sz w:val="24"/>
                <w:szCs w:val="24"/>
              </w:rPr>
            </w:pPr>
            <w:r w:rsidRPr="008E321D">
              <w:rPr>
                <w:sz w:val="24"/>
                <w:szCs w:val="24"/>
              </w:rPr>
              <w:t>Привлечение внимания студентов к ценностному аспекту изучаемых явлений и процессов</w:t>
            </w:r>
          </w:p>
          <w:p w:rsidR="00114468" w:rsidRPr="008E321D" w:rsidRDefault="00114468" w:rsidP="0070396F">
            <w:pPr>
              <w:pStyle w:val="ParaAttribute16"/>
              <w:numPr>
                <w:ilvl w:val="0"/>
                <w:numId w:val="37"/>
              </w:numPr>
              <w:ind w:left="0" w:firstLine="0"/>
              <w:rPr>
                <w:sz w:val="24"/>
                <w:szCs w:val="24"/>
              </w:rPr>
            </w:pPr>
            <w:r w:rsidRPr="008E321D">
              <w:rPr>
                <w:sz w:val="24"/>
                <w:szCs w:val="24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  <w:p w:rsidR="00114468" w:rsidRPr="008E321D" w:rsidRDefault="00114468" w:rsidP="0070396F">
            <w:pPr>
              <w:pStyle w:val="ParaAttribute16"/>
              <w:numPr>
                <w:ilvl w:val="0"/>
                <w:numId w:val="37"/>
              </w:numPr>
              <w:ind w:left="0" w:firstLine="0"/>
              <w:rPr>
                <w:sz w:val="24"/>
                <w:szCs w:val="24"/>
              </w:rPr>
            </w:pPr>
            <w:r w:rsidRPr="008E321D">
              <w:rPr>
                <w:sz w:val="24"/>
                <w:szCs w:val="24"/>
              </w:rPr>
              <w:t xml:space="preserve">Включение в содержание занятий профессионально-ориентированных кейсов с </w:t>
            </w:r>
            <w:r w:rsidRPr="008E321D">
              <w:rPr>
                <w:sz w:val="24"/>
                <w:szCs w:val="24"/>
              </w:rPr>
              <w:lastRenderedPageBreak/>
              <w:t>акцентом на этических аспектах профессиональной деятельности</w:t>
            </w:r>
          </w:p>
          <w:p w:rsidR="00114468" w:rsidRDefault="00114468" w:rsidP="0070396F">
            <w:pPr>
              <w:pStyle w:val="ParaAttribute16"/>
              <w:numPr>
                <w:ilvl w:val="0"/>
                <w:numId w:val="37"/>
              </w:numPr>
              <w:ind w:left="0" w:firstLine="0"/>
              <w:rPr>
                <w:sz w:val="24"/>
                <w:szCs w:val="24"/>
              </w:rPr>
            </w:pPr>
            <w:r w:rsidRPr="008E321D">
              <w:rPr>
                <w:sz w:val="24"/>
                <w:szCs w:val="24"/>
              </w:rPr>
              <w:t>Исследовательская деятельность студентов</w:t>
            </w:r>
          </w:p>
          <w:p w:rsidR="00114468" w:rsidRPr="00F1162D" w:rsidRDefault="00114468" w:rsidP="0070396F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114468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114468" w:rsidRPr="00F1162D" w:rsidTr="00983814">
        <w:trPr>
          <w:trHeight w:val="70"/>
        </w:trPr>
        <w:tc>
          <w:tcPr>
            <w:tcW w:w="207" w:type="pct"/>
            <w:shd w:val="clear" w:color="auto" w:fill="auto"/>
            <w:vAlign w:val="center"/>
          </w:tcPr>
          <w:p w:rsidR="00114468" w:rsidRPr="00F1162D" w:rsidRDefault="00114468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:rsidR="00114468" w:rsidRPr="00F1162D" w:rsidRDefault="00114468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Основы научно-исследовательской деятельности</w:t>
            </w:r>
          </w:p>
        </w:tc>
        <w:tc>
          <w:tcPr>
            <w:tcW w:w="580" w:type="pct"/>
            <w:vAlign w:val="center"/>
          </w:tcPr>
          <w:p w:rsidR="00114468" w:rsidRPr="00F1162D" w:rsidRDefault="00983814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83814">
              <w:rPr>
                <w:rFonts w:ascii="Times New Roman" w:hAnsi="Times New Roman" w:cs="Times New Roman"/>
                <w:color w:val="auto"/>
              </w:rPr>
              <w:t>ПК-4; ПК-7; ПК-8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114468" w:rsidRPr="008E321D" w:rsidRDefault="00114468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:rsidR="00114468" w:rsidRPr="008E321D" w:rsidRDefault="00114468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:rsidR="00114468" w:rsidRPr="008E321D" w:rsidRDefault="00114468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Духовно-нравственное</w:t>
            </w:r>
          </w:p>
          <w:p w:rsidR="00114468" w:rsidRPr="008E321D" w:rsidRDefault="00114468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Научно-образовательное</w:t>
            </w:r>
          </w:p>
          <w:p w:rsidR="00114468" w:rsidRPr="00F1162D" w:rsidRDefault="00114468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Профессионально-трудовое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114468" w:rsidRPr="008E321D" w:rsidRDefault="00114468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Научно-исследовательская</w:t>
            </w:r>
          </w:p>
          <w:p w:rsidR="00114468" w:rsidRPr="008E321D" w:rsidRDefault="00114468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Учебно-исследовательская</w:t>
            </w:r>
          </w:p>
          <w:p w:rsidR="00114468" w:rsidRPr="00F1162D" w:rsidRDefault="00114468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Проектная</w:t>
            </w:r>
          </w:p>
        </w:tc>
        <w:tc>
          <w:tcPr>
            <w:tcW w:w="1724" w:type="pct"/>
            <w:shd w:val="clear" w:color="auto" w:fill="auto"/>
          </w:tcPr>
          <w:p w:rsidR="00114468" w:rsidRPr="008E321D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Организация работы с социально значимой информацией</w:t>
            </w:r>
          </w:p>
          <w:p w:rsidR="00114468" w:rsidRPr="008E321D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Исследовательская деятельность студентов</w:t>
            </w:r>
          </w:p>
          <w:p w:rsidR="00114468" w:rsidRPr="008E321D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Проектная деятельность студентов</w:t>
            </w:r>
          </w:p>
          <w:p w:rsidR="00114468" w:rsidRPr="008E321D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Привлечение внимания студентов к ценностному аспекту изучаемых явлений и процессов</w:t>
            </w:r>
          </w:p>
          <w:p w:rsidR="00114468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:rsidR="00114468" w:rsidRPr="00114468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114468">
              <w:t>Организация сотрудничества студентов на занятиях</w:t>
            </w:r>
          </w:p>
        </w:tc>
      </w:tr>
      <w:tr w:rsidR="00114468" w:rsidRPr="00F1162D" w:rsidTr="006C3F85">
        <w:trPr>
          <w:trHeight w:val="70"/>
        </w:trPr>
        <w:tc>
          <w:tcPr>
            <w:tcW w:w="207" w:type="pct"/>
            <w:shd w:val="clear" w:color="auto" w:fill="auto"/>
            <w:vAlign w:val="center"/>
          </w:tcPr>
          <w:p w:rsidR="00114468" w:rsidRPr="00F1162D" w:rsidRDefault="00114468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:rsidR="00114468" w:rsidRPr="00F1162D" w:rsidRDefault="00983814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83814">
              <w:rPr>
                <w:rFonts w:ascii="Times New Roman" w:hAnsi="Times New Roman" w:cs="Times New Roman"/>
                <w:color w:val="auto"/>
              </w:rPr>
              <w:t>Иностранный язык</w:t>
            </w:r>
          </w:p>
        </w:tc>
        <w:tc>
          <w:tcPr>
            <w:tcW w:w="580" w:type="pct"/>
            <w:vAlign w:val="center"/>
          </w:tcPr>
          <w:p w:rsidR="00114468" w:rsidRPr="00F1162D" w:rsidRDefault="00983814" w:rsidP="00586A1F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>
              <w:rPr>
                <w:rFonts w:ascii="Times New Roman" w:hAnsi="Times New Roman" w:cs="Times New Roman"/>
                <w:color w:val="auto"/>
              </w:rPr>
              <w:t>О</w:t>
            </w:r>
            <w:r w:rsidR="00114468" w:rsidRPr="00F1162D">
              <w:rPr>
                <w:rFonts w:ascii="Times New Roman" w:hAnsi="Times New Roman" w:cs="Times New Roman"/>
                <w:color w:val="auto"/>
              </w:rPr>
              <w:t>К-4</w:t>
            </w:r>
          </w:p>
        </w:tc>
        <w:tc>
          <w:tcPr>
            <w:tcW w:w="860" w:type="pct"/>
            <w:shd w:val="clear" w:color="auto" w:fill="auto"/>
          </w:tcPr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Духовно-нравственное Профессионально-трудовое</w:t>
            </w:r>
          </w:p>
          <w:p w:rsidR="00114468" w:rsidRPr="00114468" w:rsidRDefault="00114468" w:rsidP="00114468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114468">
              <w:rPr>
                <w:rFonts w:ascii="Times New Roman" w:hAnsi="Times New Roman" w:cs="Times New Roman"/>
              </w:rPr>
              <w:t>Культурно-просветительское</w:t>
            </w:r>
          </w:p>
        </w:tc>
        <w:tc>
          <w:tcPr>
            <w:tcW w:w="850" w:type="pct"/>
            <w:shd w:val="clear" w:color="auto" w:fill="auto"/>
          </w:tcPr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Научно-исследовательская</w:t>
            </w:r>
          </w:p>
          <w:p w:rsidR="00114468" w:rsidRPr="00114468" w:rsidRDefault="00114468" w:rsidP="0011446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proofErr w:type="gramStart"/>
            <w:r w:rsidRPr="00114468">
              <w:rPr>
                <w:rFonts w:ascii="Times New Roman" w:hAnsi="Times New Roman" w:cs="Times New Roman"/>
                <w:kern w:val="2"/>
                <w:lang w:eastAsia="ko-KR"/>
              </w:rPr>
              <w:t>Учебно-исследовательская</w:t>
            </w:r>
            <w:proofErr w:type="gramEnd"/>
            <w:r w:rsidRPr="00114468">
              <w:rPr>
                <w:rFonts w:ascii="Times New Roman" w:hAnsi="Times New Roman" w:cs="Times New Roman"/>
                <w:kern w:val="2"/>
                <w:lang w:eastAsia="ko-KR"/>
              </w:rPr>
              <w:t xml:space="preserve"> Студенческое международное сотрудничество</w:t>
            </w:r>
          </w:p>
        </w:tc>
        <w:tc>
          <w:tcPr>
            <w:tcW w:w="1724" w:type="pct"/>
            <w:shd w:val="clear" w:color="auto" w:fill="auto"/>
          </w:tcPr>
          <w:p w:rsidR="00114468" w:rsidRPr="00114468" w:rsidRDefault="00114468" w:rsidP="0070396F">
            <w:pPr>
              <w:pStyle w:val="a7"/>
              <w:numPr>
                <w:ilvl w:val="0"/>
                <w:numId w:val="39"/>
              </w:numPr>
              <w:adjustRightInd/>
              <w:ind w:left="0" w:firstLine="0"/>
            </w:pPr>
            <w:r w:rsidRPr="00114468">
              <w:t>Интерактивные формы работы со студентами</w:t>
            </w:r>
          </w:p>
          <w:p w:rsidR="00114468" w:rsidRPr="00114468" w:rsidRDefault="00114468" w:rsidP="0070396F">
            <w:pPr>
              <w:pStyle w:val="ParaAttribute16"/>
              <w:numPr>
                <w:ilvl w:val="0"/>
                <w:numId w:val="39"/>
              </w:numPr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Организация работы с социально значимой информацией</w:t>
            </w:r>
          </w:p>
          <w:p w:rsidR="00114468" w:rsidRDefault="00114468" w:rsidP="0070396F">
            <w:pPr>
              <w:pStyle w:val="ParaAttribute16"/>
              <w:numPr>
                <w:ilvl w:val="0"/>
                <w:numId w:val="39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Организация сотрудничества студентов на занятиях</w:t>
            </w:r>
          </w:p>
          <w:p w:rsidR="00114468" w:rsidRPr="00114468" w:rsidRDefault="00114468" w:rsidP="0070396F">
            <w:pPr>
              <w:pStyle w:val="ParaAttribute16"/>
              <w:numPr>
                <w:ilvl w:val="0"/>
                <w:numId w:val="39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Исследовательская деятельность студентов</w:t>
            </w:r>
          </w:p>
        </w:tc>
      </w:tr>
      <w:tr w:rsidR="00114468" w:rsidRPr="00F1162D" w:rsidTr="006C3F85">
        <w:trPr>
          <w:trHeight w:val="70"/>
        </w:trPr>
        <w:tc>
          <w:tcPr>
            <w:tcW w:w="207" w:type="pct"/>
            <w:shd w:val="clear" w:color="auto" w:fill="auto"/>
            <w:vAlign w:val="center"/>
          </w:tcPr>
          <w:p w:rsidR="00114468" w:rsidRPr="00F1162D" w:rsidRDefault="00114468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:rsidR="00114468" w:rsidRPr="00F1162D" w:rsidRDefault="00983814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83814">
              <w:rPr>
                <w:rFonts w:ascii="Times New Roman" w:hAnsi="Times New Roman" w:cs="Times New Roman"/>
                <w:color w:val="auto"/>
              </w:rPr>
              <w:t>Менеджмент</w:t>
            </w:r>
          </w:p>
        </w:tc>
        <w:tc>
          <w:tcPr>
            <w:tcW w:w="580" w:type="pct"/>
            <w:vAlign w:val="center"/>
          </w:tcPr>
          <w:p w:rsidR="00114468" w:rsidRPr="00F1162D" w:rsidRDefault="00983814" w:rsidP="00586A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83814">
              <w:rPr>
                <w:rFonts w:ascii="Times New Roman" w:hAnsi="Times New Roman" w:cs="Times New Roman"/>
                <w:color w:val="auto"/>
              </w:rPr>
              <w:t>ОПК-4; ОК-5</w:t>
            </w:r>
          </w:p>
        </w:tc>
        <w:tc>
          <w:tcPr>
            <w:tcW w:w="860" w:type="pct"/>
            <w:shd w:val="clear" w:color="auto" w:fill="auto"/>
          </w:tcPr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Духовно-нравственное</w:t>
            </w:r>
          </w:p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Научно-образовательное</w:t>
            </w:r>
          </w:p>
          <w:p w:rsidR="00114468" w:rsidRPr="00114468" w:rsidRDefault="00114468" w:rsidP="0011446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14468">
              <w:rPr>
                <w:rFonts w:ascii="Times New Roman" w:hAnsi="Times New Roman" w:cs="Times New Roman"/>
                <w:kern w:val="2"/>
                <w:lang w:eastAsia="ko-KR"/>
              </w:rPr>
              <w:t>Профессионально-трудовое</w:t>
            </w:r>
          </w:p>
        </w:tc>
        <w:tc>
          <w:tcPr>
            <w:tcW w:w="850" w:type="pct"/>
            <w:shd w:val="clear" w:color="auto" w:fill="auto"/>
          </w:tcPr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Научно-исследовательская</w:t>
            </w:r>
          </w:p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Учебно-исследовательская</w:t>
            </w:r>
          </w:p>
          <w:p w:rsidR="00114468" w:rsidRPr="00114468" w:rsidRDefault="00114468" w:rsidP="0011446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114468">
              <w:rPr>
                <w:rFonts w:ascii="Times New Roman" w:hAnsi="Times New Roman" w:cs="Times New Roman"/>
                <w:kern w:val="2"/>
                <w:lang w:eastAsia="ko-KR"/>
              </w:rPr>
              <w:t>Проектная</w:t>
            </w:r>
          </w:p>
        </w:tc>
        <w:tc>
          <w:tcPr>
            <w:tcW w:w="1724" w:type="pct"/>
            <w:shd w:val="clear" w:color="auto" w:fill="auto"/>
          </w:tcPr>
          <w:p w:rsidR="00114468" w:rsidRP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Профессионально-ориентированные кейсы</w:t>
            </w:r>
          </w:p>
          <w:p w:rsidR="00114468" w:rsidRP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sz w:val="24"/>
                <w:szCs w:val="24"/>
              </w:rPr>
              <w:t>Проектная деятельность студентов</w:t>
            </w:r>
          </w:p>
          <w:p w:rsidR="00114468" w:rsidRP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Привлечение внимания студентов к ценностному аспекту изучаемых явлений и процессов</w:t>
            </w:r>
          </w:p>
          <w:p w:rsidR="00114468" w:rsidRP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 xml:space="preserve">Включение в содержание занятий профессионально-ориентированных кейсов с акцентом на этических аспектах </w:t>
            </w:r>
            <w:r w:rsidRPr="00114468">
              <w:rPr>
                <w:sz w:val="24"/>
                <w:szCs w:val="24"/>
              </w:rPr>
              <w:lastRenderedPageBreak/>
              <w:t>профессиональной деятельности</w:t>
            </w:r>
          </w:p>
          <w:p w:rsid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Организация сотрудничества студентов на занятиях</w:t>
            </w:r>
          </w:p>
          <w:p w:rsidR="00114468" w:rsidRP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Исследовательская деятельность студентов</w:t>
            </w:r>
          </w:p>
        </w:tc>
      </w:tr>
      <w:tr w:rsidR="00114468" w:rsidRPr="00F1162D" w:rsidTr="006C3F85">
        <w:trPr>
          <w:trHeight w:val="70"/>
        </w:trPr>
        <w:tc>
          <w:tcPr>
            <w:tcW w:w="207" w:type="pct"/>
            <w:shd w:val="clear" w:color="auto" w:fill="auto"/>
            <w:vAlign w:val="center"/>
          </w:tcPr>
          <w:p w:rsidR="00114468" w:rsidRPr="00F1162D" w:rsidRDefault="00114468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:rsidR="00114468" w:rsidRPr="00F1162D" w:rsidRDefault="00983814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83814">
              <w:rPr>
                <w:rFonts w:ascii="Times New Roman" w:hAnsi="Times New Roman" w:cs="Times New Roman"/>
                <w:color w:val="auto"/>
              </w:rPr>
              <w:t>Экономическая теория</w:t>
            </w:r>
          </w:p>
        </w:tc>
        <w:tc>
          <w:tcPr>
            <w:tcW w:w="580" w:type="pct"/>
            <w:vAlign w:val="center"/>
          </w:tcPr>
          <w:p w:rsidR="00114468" w:rsidRPr="00F1162D" w:rsidRDefault="00983814" w:rsidP="00586A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83814">
              <w:rPr>
                <w:rFonts w:ascii="Times New Roman" w:hAnsi="Times New Roman" w:cs="Times New Roman"/>
                <w:color w:val="auto"/>
              </w:rPr>
              <w:t>ОК-3; ПК-1</w:t>
            </w:r>
          </w:p>
        </w:tc>
        <w:tc>
          <w:tcPr>
            <w:tcW w:w="860" w:type="pct"/>
          </w:tcPr>
          <w:p w:rsidR="00114468" w:rsidRPr="00114468" w:rsidRDefault="00114468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:rsidR="00114468" w:rsidRPr="00114468" w:rsidRDefault="00114468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:rsidR="00114468" w:rsidRPr="00114468" w:rsidRDefault="00114468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Духовно-нравственное</w:t>
            </w:r>
          </w:p>
          <w:p w:rsidR="00114468" w:rsidRPr="00114468" w:rsidRDefault="00114468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Научно-образовательное</w:t>
            </w:r>
          </w:p>
          <w:p w:rsidR="00114468" w:rsidRPr="00F1162D" w:rsidRDefault="00114468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14468">
              <w:rPr>
                <w:rFonts w:ascii="Times New Roman" w:hAnsi="Times New Roman" w:cs="Times New Roman"/>
                <w:kern w:val="2"/>
                <w:lang w:eastAsia="ko-KR"/>
              </w:rPr>
              <w:t>Профессионально-трудовое</w:t>
            </w:r>
          </w:p>
        </w:tc>
        <w:tc>
          <w:tcPr>
            <w:tcW w:w="850" w:type="pct"/>
          </w:tcPr>
          <w:p w:rsidR="00114468" w:rsidRPr="00114468" w:rsidRDefault="00114468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Научно-исследовательская</w:t>
            </w:r>
          </w:p>
          <w:p w:rsidR="00114468" w:rsidRPr="00114468" w:rsidRDefault="00114468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Учебно-исследовательская</w:t>
            </w:r>
          </w:p>
          <w:p w:rsidR="00114468" w:rsidRPr="00F1162D" w:rsidRDefault="00114468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14468">
              <w:rPr>
                <w:rFonts w:ascii="Times New Roman" w:hAnsi="Times New Roman" w:cs="Times New Roman"/>
                <w:kern w:val="2"/>
                <w:lang w:eastAsia="ko-KR"/>
              </w:rPr>
              <w:t>Проектная</w:t>
            </w:r>
          </w:p>
        </w:tc>
        <w:tc>
          <w:tcPr>
            <w:tcW w:w="1724" w:type="pct"/>
          </w:tcPr>
          <w:p w:rsidR="00114468" w:rsidRP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Профессионально-ориентированные кейсы</w:t>
            </w:r>
          </w:p>
          <w:p w:rsidR="00114468" w:rsidRP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sz w:val="24"/>
                <w:szCs w:val="24"/>
              </w:rPr>
              <w:t>Проектная деятельность студентов</w:t>
            </w:r>
          </w:p>
          <w:p w:rsidR="00114468" w:rsidRP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Привлечение внимания студентов к ценностному аспекту изучаемых явлений и процессов</w:t>
            </w:r>
          </w:p>
          <w:p w:rsidR="00114468" w:rsidRP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:rsid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Организация сотрудничества студентов на занятиях</w:t>
            </w:r>
          </w:p>
          <w:p w:rsidR="00114468" w:rsidRP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Исследовательская деятельность студентов</w:t>
            </w:r>
          </w:p>
        </w:tc>
      </w:tr>
      <w:tr w:rsidR="00114468" w:rsidRPr="00F1162D" w:rsidTr="00983814">
        <w:trPr>
          <w:trHeight w:val="226"/>
        </w:trPr>
        <w:tc>
          <w:tcPr>
            <w:tcW w:w="207" w:type="pct"/>
            <w:shd w:val="clear" w:color="auto" w:fill="auto"/>
            <w:vAlign w:val="center"/>
          </w:tcPr>
          <w:p w:rsidR="00114468" w:rsidRPr="00F1162D" w:rsidRDefault="00114468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:rsidR="00114468" w:rsidRPr="00F1162D" w:rsidRDefault="00114468" w:rsidP="00586A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Информатика и информационные и коммуникационные технологии</w:t>
            </w:r>
          </w:p>
        </w:tc>
        <w:tc>
          <w:tcPr>
            <w:tcW w:w="580" w:type="pct"/>
            <w:vAlign w:val="center"/>
          </w:tcPr>
          <w:p w:rsidR="00114468" w:rsidRPr="00F1162D" w:rsidRDefault="00114468" w:rsidP="00586A1F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ОПК-</w:t>
            </w:r>
            <w:r w:rsidR="0098381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114468" w:rsidRPr="008E321D" w:rsidRDefault="00114468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:rsidR="00114468" w:rsidRPr="008E321D" w:rsidRDefault="00114468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:rsidR="00114468" w:rsidRPr="008E321D" w:rsidRDefault="00114468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Духовно-нравственное</w:t>
            </w:r>
          </w:p>
          <w:p w:rsidR="00114468" w:rsidRPr="008E321D" w:rsidRDefault="00114468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Научно-образовательное</w:t>
            </w:r>
          </w:p>
          <w:p w:rsidR="00114468" w:rsidRPr="00F1162D" w:rsidRDefault="00114468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Профессионально-трудовое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114468" w:rsidRPr="008E321D" w:rsidRDefault="00114468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Научно-исследовательская</w:t>
            </w:r>
          </w:p>
          <w:p w:rsidR="00114468" w:rsidRPr="008E321D" w:rsidRDefault="00114468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Учебно-исследовательская</w:t>
            </w:r>
          </w:p>
          <w:p w:rsidR="00114468" w:rsidRPr="00F1162D" w:rsidRDefault="00114468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Проектная</w:t>
            </w:r>
          </w:p>
        </w:tc>
        <w:tc>
          <w:tcPr>
            <w:tcW w:w="1724" w:type="pct"/>
            <w:shd w:val="clear" w:color="auto" w:fill="auto"/>
          </w:tcPr>
          <w:p w:rsidR="00114468" w:rsidRPr="008E321D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Организация работы с социально значимой информацией</w:t>
            </w:r>
          </w:p>
          <w:p w:rsidR="00114468" w:rsidRPr="008E321D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Исследовательская деятельность студентов</w:t>
            </w:r>
          </w:p>
          <w:p w:rsidR="00114468" w:rsidRPr="008E321D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Проектная деятельность студентов</w:t>
            </w:r>
          </w:p>
          <w:p w:rsidR="00114468" w:rsidRPr="008E321D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Привлечение внимания студентов к ценностному аспекту изучаемых явлений и процессов</w:t>
            </w:r>
          </w:p>
          <w:p w:rsidR="00114468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:rsidR="00114468" w:rsidRPr="00114468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114468">
              <w:t>Организация сотрудничества студентов на занятиях</w:t>
            </w:r>
          </w:p>
        </w:tc>
      </w:tr>
      <w:tr w:rsidR="00114468" w:rsidRPr="00F1162D" w:rsidTr="00983814">
        <w:trPr>
          <w:trHeight w:val="830"/>
        </w:trPr>
        <w:tc>
          <w:tcPr>
            <w:tcW w:w="207" w:type="pct"/>
            <w:shd w:val="clear" w:color="auto" w:fill="auto"/>
            <w:vAlign w:val="center"/>
          </w:tcPr>
          <w:p w:rsidR="00114468" w:rsidRPr="00F1162D" w:rsidRDefault="00114468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:rsidR="00114468" w:rsidRPr="00F1162D" w:rsidRDefault="00114468" w:rsidP="00586A1F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Математика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114468" w:rsidRPr="00F1162D" w:rsidRDefault="00114468" w:rsidP="00586A1F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ОПК-</w:t>
            </w:r>
            <w:r w:rsidR="00983814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860" w:type="pct"/>
            <w:vAlign w:val="center"/>
          </w:tcPr>
          <w:p w:rsidR="00114468" w:rsidRPr="008E321D" w:rsidRDefault="00114468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:rsidR="00114468" w:rsidRPr="008E321D" w:rsidRDefault="00114468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:rsidR="00114468" w:rsidRPr="008E321D" w:rsidRDefault="00114468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Духовно-нравственное</w:t>
            </w:r>
          </w:p>
          <w:p w:rsidR="00114468" w:rsidRPr="008E321D" w:rsidRDefault="00114468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Научно-</w:t>
            </w:r>
            <w:r w:rsidRPr="008E321D">
              <w:rPr>
                <w:kern w:val="2"/>
                <w:sz w:val="24"/>
                <w:szCs w:val="24"/>
                <w:lang w:eastAsia="ko-KR"/>
              </w:rPr>
              <w:lastRenderedPageBreak/>
              <w:t>образовательное</w:t>
            </w:r>
          </w:p>
          <w:p w:rsidR="00114468" w:rsidRPr="00F1162D" w:rsidRDefault="00114468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Профессионально-трудовое</w:t>
            </w:r>
          </w:p>
        </w:tc>
        <w:tc>
          <w:tcPr>
            <w:tcW w:w="850" w:type="pct"/>
            <w:vAlign w:val="center"/>
          </w:tcPr>
          <w:p w:rsidR="00114468" w:rsidRPr="008E321D" w:rsidRDefault="00114468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lastRenderedPageBreak/>
              <w:t>Научно-исследовательская</w:t>
            </w:r>
          </w:p>
          <w:p w:rsidR="00114468" w:rsidRPr="008E321D" w:rsidRDefault="00114468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Учебно-исследовательская</w:t>
            </w:r>
          </w:p>
          <w:p w:rsidR="00114468" w:rsidRPr="00F1162D" w:rsidRDefault="00114468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>Проектная</w:t>
            </w:r>
          </w:p>
        </w:tc>
        <w:tc>
          <w:tcPr>
            <w:tcW w:w="1724" w:type="pct"/>
          </w:tcPr>
          <w:p w:rsidR="00114468" w:rsidRPr="008E321D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lastRenderedPageBreak/>
              <w:t>Организация работы с социально значимой информацией</w:t>
            </w:r>
          </w:p>
          <w:p w:rsidR="00114468" w:rsidRPr="008E321D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Исследовательская деятельность студентов</w:t>
            </w:r>
          </w:p>
          <w:p w:rsidR="00114468" w:rsidRPr="008E321D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lastRenderedPageBreak/>
              <w:t>Проектная деятельность студентов</w:t>
            </w:r>
          </w:p>
          <w:p w:rsidR="00114468" w:rsidRPr="008E321D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Привлечение внимания студентов к ценностному аспекту изучаемых явлений и процессов</w:t>
            </w:r>
          </w:p>
          <w:p w:rsidR="00114468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:rsidR="00114468" w:rsidRPr="00114468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114468">
              <w:t>Организация сотрудничества студентов на занятиях</w:t>
            </w:r>
          </w:p>
        </w:tc>
      </w:tr>
      <w:tr w:rsidR="0070396F" w:rsidRPr="00F1162D" w:rsidTr="00983814">
        <w:trPr>
          <w:trHeight w:val="830"/>
        </w:trPr>
        <w:tc>
          <w:tcPr>
            <w:tcW w:w="207" w:type="pct"/>
            <w:shd w:val="clear" w:color="auto" w:fill="auto"/>
            <w:vAlign w:val="center"/>
          </w:tcPr>
          <w:p w:rsidR="0070396F" w:rsidRPr="00F1162D" w:rsidRDefault="0070396F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:rsidR="0070396F" w:rsidRPr="00F1162D" w:rsidRDefault="0070396F" w:rsidP="00586A1F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Статистика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70396F" w:rsidRPr="00F1162D" w:rsidRDefault="00983814" w:rsidP="00586A1F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83814">
              <w:rPr>
                <w:rFonts w:ascii="Times New Roman" w:hAnsi="Times New Roman" w:cs="Times New Roman"/>
                <w:color w:val="auto"/>
              </w:rPr>
              <w:t>ПК-1; ПК-4; ПК-6</w:t>
            </w:r>
          </w:p>
        </w:tc>
        <w:tc>
          <w:tcPr>
            <w:tcW w:w="860" w:type="pct"/>
            <w:vAlign w:val="center"/>
          </w:tcPr>
          <w:p w:rsidR="0070396F" w:rsidRPr="008E321D" w:rsidRDefault="0070396F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:rsidR="0070396F" w:rsidRPr="008E321D" w:rsidRDefault="0070396F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:rsidR="0070396F" w:rsidRPr="008E321D" w:rsidRDefault="0070396F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Духовно-нравственное</w:t>
            </w:r>
          </w:p>
          <w:p w:rsidR="0070396F" w:rsidRPr="008E321D" w:rsidRDefault="0070396F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Научно-образовательное</w:t>
            </w:r>
          </w:p>
          <w:p w:rsidR="0070396F" w:rsidRPr="00F1162D" w:rsidRDefault="0070396F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Профессионально-трудовое</w:t>
            </w:r>
          </w:p>
        </w:tc>
        <w:tc>
          <w:tcPr>
            <w:tcW w:w="850" w:type="pct"/>
            <w:vAlign w:val="center"/>
          </w:tcPr>
          <w:p w:rsidR="0070396F" w:rsidRPr="008E321D" w:rsidRDefault="0070396F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Научно-исследовательская</w:t>
            </w:r>
          </w:p>
          <w:p w:rsidR="0070396F" w:rsidRPr="008E321D" w:rsidRDefault="0070396F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Учебно-исследовательская</w:t>
            </w:r>
          </w:p>
          <w:p w:rsidR="0070396F" w:rsidRPr="00F1162D" w:rsidRDefault="0070396F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Проектная</w:t>
            </w:r>
          </w:p>
        </w:tc>
        <w:tc>
          <w:tcPr>
            <w:tcW w:w="1724" w:type="pct"/>
          </w:tcPr>
          <w:p w:rsidR="0070396F" w:rsidRPr="008E321D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Организация работы с социально значимой информацией</w:t>
            </w:r>
          </w:p>
          <w:p w:rsidR="0070396F" w:rsidRPr="008E321D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Исследовательская деятельность студентов</w:t>
            </w:r>
          </w:p>
          <w:p w:rsidR="0070396F" w:rsidRPr="008E321D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Проектная деятельность студентов</w:t>
            </w:r>
          </w:p>
          <w:p w:rsidR="0070396F" w:rsidRPr="008E321D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Привлечение внимания студентов к ценностному аспекту изучаемых явлений и процессов</w:t>
            </w:r>
          </w:p>
          <w:p w:rsidR="0070396F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:rsidR="0070396F" w:rsidRPr="0070396F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70396F">
              <w:t>Организация сотрудничества студентов на занятиях</w:t>
            </w:r>
          </w:p>
        </w:tc>
      </w:tr>
      <w:tr w:rsidR="0070396F" w:rsidRPr="00F1162D" w:rsidTr="00983814">
        <w:trPr>
          <w:trHeight w:val="830"/>
        </w:trPr>
        <w:tc>
          <w:tcPr>
            <w:tcW w:w="207" w:type="pct"/>
            <w:shd w:val="clear" w:color="auto" w:fill="auto"/>
            <w:vAlign w:val="center"/>
          </w:tcPr>
          <w:p w:rsidR="0070396F" w:rsidRPr="00F1162D" w:rsidRDefault="0070396F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:rsidR="0070396F" w:rsidRPr="00F1162D" w:rsidRDefault="0070396F" w:rsidP="000A73A7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Практикум по методам математического моделирования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70396F" w:rsidRPr="00F1162D" w:rsidRDefault="00983814" w:rsidP="000A73A7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83814">
              <w:rPr>
                <w:rFonts w:ascii="Times New Roman" w:hAnsi="Times New Roman" w:cs="Times New Roman"/>
                <w:color w:val="auto"/>
              </w:rPr>
              <w:t>ПК-2; ПК-4</w:t>
            </w:r>
          </w:p>
        </w:tc>
        <w:tc>
          <w:tcPr>
            <w:tcW w:w="860" w:type="pct"/>
            <w:vAlign w:val="center"/>
          </w:tcPr>
          <w:p w:rsidR="0070396F" w:rsidRPr="008E321D" w:rsidRDefault="0070396F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:rsidR="0070396F" w:rsidRPr="008E321D" w:rsidRDefault="0070396F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:rsidR="0070396F" w:rsidRPr="008E321D" w:rsidRDefault="0070396F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Духовно-нравственное</w:t>
            </w:r>
          </w:p>
          <w:p w:rsidR="0070396F" w:rsidRPr="008E321D" w:rsidRDefault="0070396F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Научно-образовательное</w:t>
            </w:r>
          </w:p>
          <w:p w:rsidR="0070396F" w:rsidRPr="00F1162D" w:rsidRDefault="0070396F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Профессионально-трудовое</w:t>
            </w:r>
          </w:p>
        </w:tc>
        <w:tc>
          <w:tcPr>
            <w:tcW w:w="850" w:type="pct"/>
            <w:vAlign w:val="center"/>
          </w:tcPr>
          <w:p w:rsidR="0070396F" w:rsidRPr="008E321D" w:rsidRDefault="0070396F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Научно-исследовательская</w:t>
            </w:r>
          </w:p>
          <w:p w:rsidR="0070396F" w:rsidRPr="008E321D" w:rsidRDefault="0070396F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Учебно-исследовательская</w:t>
            </w:r>
          </w:p>
          <w:p w:rsidR="0070396F" w:rsidRPr="00F1162D" w:rsidRDefault="0070396F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Проектная</w:t>
            </w:r>
          </w:p>
        </w:tc>
        <w:tc>
          <w:tcPr>
            <w:tcW w:w="1724" w:type="pct"/>
          </w:tcPr>
          <w:p w:rsidR="0070396F" w:rsidRPr="008E321D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Организация работы с социально значимой информацией</w:t>
            </w:r>
          </w:p>
          <w:p w:rsidR="0070396F" w:rsidRPr="008E321D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Исследовательская деятельность студентов</w:t>
            </w:r>
          </w:p>
          <w:p w:rsidR="0070396F" w:rsidRPr="008E321D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Проектная деятельность студентов</w:t>
            </w:r>
          </w:p>
          <w:p w:rsidR="0070396F" w:rsidRPr="008E321D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Привлечение внимания студентов к ценностному аспекту изучаемых явлений и процессов</w:t>
            </w:r>
          </w:p>
          <w:p w:rsidR="0070396F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:rsidR="0070396F" w:rsidRPr="0070396F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70396F">
              <w:lastRenderedPageBreak/>
              <w:t>Организация сотрудничества студентов на занятиях</w:t>
            </w:r>
          </w:p>
        </w:tc>
      </w:tr>
      <w:tr w:rsidR="0070396F" w:rsidRPr="00F1162D" w:rsidTr="006C3F85">
        <w:trPr>
          <w:trHeight w:val="830"/>
        </w:trPr>
        <w:tc>
          <w:tcPr>
            <w:tcW w:w="207" w:type="pct"/>
            <w:shd w:val="clear" w:color="auto" w:fill="auto"/>
            <w:vAlign w:val="center"/>
          </w:tcPr>
          <w:p w:rsidR="0070396F" w:rsidRPr="00F1162D" w:rsidRDefault="0070396F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:rsidR="0070396F" w:rsidRPr="00F1162D" w:rsidRDefault="0070396F" w:rsidP="000A73A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1162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Физическая культура и спорт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70396F" w:rsidRPr="00F1162D" w:rsidRDefault="00983814" w:rsidP="000A73A7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ОК-8</w:t>
            </w:r>
          </w:p>
        </w:tc>
        <w:tc>
          <w:tcPr>
            <w:tcW w:w="860" w:type="pct"/>
          </w:tcPr>
          <w:p w:rsidR="0070396F" w:rsidRPr="0070396F" w:rsidRDefault="0070396F" w:rsidP="0070396F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70396F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:rsidR="0070396F" w:rsidRPr="0070396F" w:rsidRDefault="0070396F" w:rsidP="0070396F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70396F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:rsidR="0070396F" w:rsidRPr="0070396F" w:rsidRDefault="0070396F" w:rsidP="0070396F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70396F">
              <w:rPr>
                <w:kern w:val="2"/>
                <w:sz w:val="24"/>
                <w:szCs w:val="24"/>
                <w:lang w:eastAsia="ko-KR"/>
              </w:rPr>
              <w:t xml:space="preserve">Духовно-нравственное </w:t>
            </w:r>
            <w:proofErr w:type="spellStart"/>
            <w:r w:rsidRPr="0070396F">
              <w:rPr>
                <w:kern w:val="2"/>
                <w:sz w:val="24"/>
                <w:szCs w:val="24"/>
                <w:lang w:eastAsia="ko-KR"/>
              </w:rPr>
              <w:t>Здоровьесберегающее</w:t>
            </w:r>
            <w:proofErr w:type="spellEnd"/>
          </w:p>
          <w:p w:rsidR="0070396F" w:rsidRPr="0070396F" w:rsidRDefault="0070396F" w:rsidP="0070396F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0396F">
              <w:rPr>
                <w:rFonts w:ascii="Times New Roman" w:hAnsi="Times New Roman" w:cs="Times New Roman"/>
                <w:kern w:val="2"/>
                <w:lang w:eastAsia="ko-KR"/>
              </w:rPr>
              <w:t>Профессионально-трудовое</w:t>
            </w:r>
          </w:p>
        </w:tc>
        <w:tc>
          <w:tcPr>
            <w:tcW w:w="850" w:type="pct"/>
          </w:tcPr>
          <w:p w:rsidR="0070396F" w:rsidRPr="0070396F" w:rsidRDefault="0070396F" w:rsidP="0070396F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70396F">
              <w:rPr>
                <w:kern w:val="2"/>
                <w:sz w:val="24"/>
                <w:szCs w:val="24"/>
                <w:lang w:eastAsia="ko-KR"/>
              </w:rPr>
              <w:t>Учебно-исследовательская</w:t>
            </w:r>
          </w:p>
          <w:p w:rsidR="0070396F" w:rsidRPr="0070396F" w:rsidRDefault="0070396F" w:rsidP="0070396F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70396F">
              <w:rPr>
                <w:kern w:val="2"/>
                <w:sz w:val="24"/>
                <w:szCs w:val="24"/>
                <w:lang w:eastAsia="ko-KR"/>
              </w:rPr>
              <w:t>Спортивно-оздоровительная</w:t>
            </w:r>
          </w:p>
          <w:p w:rsidR="0070396F" w:rsidRPr="0070396F" w:rsidRDefault="0070396F" w:rsidP="0070396F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</w:p>
        </w:tc>
        <w:tc>
          <w:tcPr>
            <w:tcW w:w="1724" w:type="pct"/>
          </w:tcPr>
          <w:p w:rsidR="0070396F" w:rsidRPr="0070396F" w:rsidRDefault="0070396F" w:rsidP="0070396F">
            <w:pPr>
              <w:pStyle w:val="ParaAttribute16"/>
              <w:numPr>
                <w:ilvl w:val="0"/>
                <w:numId w:val="29"/>
              </w:numPr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70396F">
              <w:rPr>
                <w:sz w:val="24"/>
                <w:szCs w:val="24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:rsidR="0070396F" w:rsidRPr="0070396F" w:rsidRDefault="0070396F" w:rsidP="0070396F">
            <w:pPr>
              <w:pStyle w:val="ParaAttribute16"/>
              <w:numPr>
                <w:ilvl w:val="0"/>
                <w:numId w:val="29"/>
              </w:numPr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70396F">
              <w:rPr>
                <w:sz w:val="24"/>
                <w:szCs w:val="24"/>
              </w:rPr>
              <w:t>Организация сотрудничества студентов на занятиях</w:t>
            </w:r>
          </w:p>
        </w:tc>
      </w:tr>
      <w:tr w:rsidR="0070396F" w:rsidRPr="00F1162D" w:rsidTr="00983814">
        <w:trPr>
          <w:trHeight w:val="830"/>
        </w:trPr>
        <w:tc>
          <w:tcPr>
            <w:tcW w:w="207" w:type="pct"/>
            <w:shd w:val="clear" w:color="auto" w:fill="auto"/>
            <w:vAlign w:val="center"/>
          </w:tcPr>
          <w:p w:rsidR="0070396F" w:rsidRPr="00F1162D" w:rsidRDefault="0070396F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:rsidR="0070396F" w:rsidRPr="00F1162D" w:rsidRDefault="0070396F" w:rsidP="000A73A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1162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70396F" w:rsidRPr="00F1162D" w:rsidRDefault="00DD1822" w:rsidP="000A73A7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DD1822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ОК-5; ПК-12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70396F" w:rsidRPr="008E321D" w:rsidRDefault="0070396F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:rsidR="0070396F" w:rsidRPr="008E321D" w:rsidRDefault="0070396F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:rsidR="0070396F" w:rsidRPr="008E321D" w:rsidRDefault="0070396F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Духовно-нравственное</w:t>
            </w:r>
          </w:p>
          <w:p w:rsidR="0070396F" w:rsidRPr="008E321D" w:rsidRDefault="0070396F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Научно-образовательное</w:t>
            </w:r>
          </w:p>
          <w:p w:rsidR="0070396F" w:rsidRPr="00F1162D" w:rsidRDefault="0070396F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Профессионально-трудовое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70396F" w:rsidRPr="008E321D" w:rsidRDefault="0070396F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Научно-исследовательская</w:t>
            </w:r>
          </w:p>
          <w:p w:rsidR="0070396F" w:rsidRPr="008E321D" w:rsidRDefault="0070396F" w:rsidP="0098381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Учебно-исследовательская</w:t>
            </w:r>
          </w:p>
          <w:p w:rsidR="0070396F" w:rsidRPr="00F1162D" w:rsidRDefault="0070396F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Проектная</w:t>
            </w:r>
          </w:p>
        </w:tc>
        <w:tc>
          <w:tcPr>
            <w:tcW w:w="1724" w:type="pct"/>
            <w:shd w:val="clear" w:color="auto" w:fill="auto"/>
          </w:tcPr>
          <w:p w:rsidR="0070396F" w:rsidRPr="008E321D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Организация работы с социально значимой информацией</w:t>
            </w:r>
          </w:p>
          <w:p w:rsidR="0070396F" w:rsidRPr="008E321D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Исследовательская деятельность студентов</w:t>
            </w:r>
          </w:p>
          <w:p w:rsidR="0070396F" w:rsidRPr="008E321D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Проектная деятельность студентов</w:t>
            </w:r>
          </w:p>
          <w:p w:rsidR="0070396F" w:rsidRPr="008E321D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Привлечение внимания студентов к ценностному аспекту изучаемых явлений и процессов</w:t>
            </w:r>
          </w:p>
          <w:p w:rsidR="0070396F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:rsidR="0070396F" w:rsidRPr="0070396F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70396F">
              <w:t>Организация сотрудничества студентов на занятиях</w:t>
            </w:r>
          </w:p>
        </w:tc>
      </w:tr>
      <w:tr w:rsidR="0070396F" w:rsidRPr="00F1162D" w:rsidTr="006C3F85">
        <w:trPr>
          <w:trHeight w:val="830"/>
        </w:trPr>
        <w:tc>
          <w:tcPr>
            <w:tcW w:w="207" w:type="pct"/>
            <w:shd w:val="clear" w:color="auto" w:fill="auto"/>
            <w:vAlign w:val="center"/>
          </w:tcPr>
          <w:p w:rsidR="0070396F" w:rsidRPr="00F1162D" w:rsidRDefault="0070396F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:rsidR="0070396F" w:rsidRPr="00F1162D" w:rsidRDefault="0070396F" w:rsidP="00586A1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1162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Стратегии личностно-профессионального развития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70396F" w:rsidRPr="00F1162D" w:rsidRDefault="00DD1822" w:rsidP="00586A1F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DD1822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ОК-7; ПК-8</w:t>
            </w:r>
          </w:p>
        </w:tc>
        <w:tc>
          <w:tcPr>
            <w:tcW w:w="860" w:type="pct"/>
          </w:tcPr>
          <w:p w:rsidR="0070396F" w:rsidRPr="0070396F" w:rsidRDefault="0070396F" w:rsidP="0070396F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70396F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:rsidR="0070396F" w:rsidRPr="0070396F" w:rsidRDefault="0070396F" w:rsidP="0070396F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70396F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:rsidR="0070396F" w:rsidRPr="0070396F" w:rsidRDefault="0070396F" w:rsidP="0070396F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70396F">
              <w:rPr>
                <w:kern w:val="2"/>
                <w:sz w:val="24"/>
                <w:szCs w:val="24"/>
                <w:lang w:eastAsia="ko-KR"/>
              </w:rPr>
              <w:t>Духовно-нравственное Профессионально-трудовое</w:t>
            </w:r>
          </w:p>
          <w:p w:rsidR="0070396F" w:rsidRPr="0070396F" w:rsidRDefault="0070396F" w:rsidP="0070396F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proofErr w:type="spellStart"/>
            <w:r w:rsidRPr="0070396F">
              <w:rPr>
                <w:kern w:val="2"/>
                <w:sz w:val="24"/>
                <w:szCs w:val="24"/>
                <w:lang w:eastAsia="ko-KR"/>
              </w:rPr>
              <w:t>Здоровьесберегающее</w:t>
            </w:r>
            <w:proofErr w:type="spellEnd"/>
          </w:p>
          <w:p w:rsidR="0070396F" w:rsidRPr="0070396F" w:rsidRDefault="0070396F" w:rsidP="0070396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</w:p>
        </w:tc>
        <w:tc>
          <w:tcPr>
            <w:tcW w:w="850" w:type="pct"/>
          </w:tcPr>
          <w:p w:rsidR="0070396F" w:rsidRPr="0070396F" w:rsidRDefault="0070396F" w:rsidP="0070396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0396F">
              <w:rPr>
                <w:rFonts w:ascii="Times New Roman" w:hAnsi="Times New Roman" w:cs="Times New Roman"/>
                <w:kern w:val="2"/>
                <w:lang w:eastAsia="ko-KR"/>
              </w:rPr>
              <w:t>Проектная</w:t>
            </w:r>
          </w:p>
        </w:tc>
        <w:tc>
          <w:tcPr>
            <w:tcW w:w="1724" w:type="pct"/>
          </w:tcPr>
          <w:p w:rsidR="0070396F" w:rsidRPr="0070396F" w:rsidRDefault="0070396F" w:rsidP="0070396F">
            <w:pPr>
              <w:pStyle w:val="ParaAttribute16"/>
              <w:numPr>
                <w:ilvl w:val="0"/>
                <w:numId w:val="36"/>
              </w:numPr>
              <w:ind w:left="0" w:firstLine="0"/>
              <w:rPr>
                <w:sz w:val="24"/>
                <w:szCs w:val="24"/>
              </w:rPr>
            </w:pPr>
            <w:r w:rsidRPr="0070396F">
              <w:rPr>
                <w:sz w:val="24"/>
                <w:szCs w:val="24"/>
              </w:rPr>
              <w:t>Интерактивные формы работы со студентами</w:t>
            </w:r>
          </w:p>
          <w:p w:rsidR="0070396F" w:rsidRPr="0070396F" w:rsidRDefault="0070396F" w:rsidP="0070396F">
            <w:pPr>
              <w:pStyle w:val="ParaAttribute16"/>
              <w:numPr>
                <w:ilvl w:val="0"/>
                <w:numId w:val="36"/>
              </w:numPr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70396F">
              <w:rPr>
                <w:sz w:val="24"/>
                <w:szCs w:val="24"/>
              </w:rPr>
              <w:t>Привлечение внимания студентов к ценностному аспекту изучаемых явлений и процессов</w:t>
            </w:r>
          </w:p>
          <w:p w:rsidR="0070396F" w:rsidRDefault="0070396F" w:rsidP="0070396F">
            <w:pPr>
              <w:pStyle w:val="ParaAttribute16"/>
              <w:numPr>
                <w:ilvl w:val="0"/>
                <w:numId w:val="36"/>
              </w:numPr>
              <w:ind w:left="0" w:firstLine="0"/>
              <w:rPr>
                <w:sz w:val="24"/>
                <w:szCs w:val="24"/>
              </w:rPr>
            </w:pPr>
            <w:r w:rsidRPr="0070396F">
              <w:rPr>
                <w:sz w:val="24"/>
                <w:szCs w:val="24"/>
              </w:rPr>
              <w:t>Организация сотрудничества студентов на занятиях</w:t>
            </w:r>
          </w:p>
          <w:p w:rsidR="0070396F" w:rsidRPr="0070396F" w:rsidRDefault="0070396F" w:rsidP="0070396F">
            <w:pPr>
              <w:pStyle w:val="ParaAttribute16"/>
              <w:numPr>
                <w:ilvl w:val="0"/>
                <w:numId w:val="36"/>
              </w:numPr>
              <w:ind w:left="0" w:firstLine="0"/>
              <w:rPr>
                <w:sz w:val="24"/>
                <w:szCs w:val="24"/>
              </w:rPr>
            </w:pPr>
            <w:r w:rsidRPr="0070396F">
              <w:rPr>
                <w:sz w:val="24"/>
                <w:szCs w:val="24"/>
              </w:rPr>
              <w:t>Проектная деятельность студентов</w:t>
            </w:r>
          </w:p>
        </w:tc>
      </w:tr>
    </w:tbl>
    <w:p w:rsidR="00927CA8" w:rsidRPr="00F1162D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highlight w:val="yellow"/>
          <w:lang w:bidi="ar-SA"/>
        </w:rPr>
      </w:pPr>
    </w:p>
    <w:p w:rsidR="00B77447" w:rsidRPr="00F1162D" w:rsidRDefault="00B77447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highlight w:val="yellow"/>
          <w:lang w:bidi="ar-SA"/>
        </w:rPr>
      </w:pPr>
    </w:p>
    <w:p w:rsidR="00B77447" w:rsidRPr="00F1162D" w:rsidRDefault="00B77447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highlight w:val="yellow"/>
          <w:lang w:bidi="ar-SA"/>
        </w:rPr>
        <w:sectPr w:rsidR="00B77447" w:rsidRPr="00F1162D" w:rsidSect="00F1162D">
          <w:pgSz w:w="16838" w:h="11906" w:orient="landscape"/>
          <w:pgMar w:top="561" w:right="403" w:bottom="278" w:left="992" w:header="708" w:footer="708" w:gutter="0"/>
          <w:cols w:space="708"/>
          <w:docGrid w:linePitch="360"/>
        </w:sectPr>
      </w:pPr>
    </w:p>
    <w:p w:rsidR="00E8637C" w:rsidRPr="00F1162D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bookmarkStart w:id="10" w:name="_Hlk69500134"/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lastRenderedPageBreak/>
        <w:t xml:space="preserve">Модуль 2. «Институт кураторства и наставничества».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Кураторство является одной из форм воспитательной работы преподавателя высшей школы, направленной на развитие личности будущего специалиста, формирование студенческих сообществ, а также совершенствование воспитывающей среды образовательной организации. Как правило, кураторство реализуется через следующие виды деятельности: 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сопровождение процесса адаптации первокурсников, формирование актива группы через практики проектной деятельности (руководитель ОПОП);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курирование деятельности студенческих объединений;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сопровождение процесса профессионализации и знакомства с практическими аспектами деятельности (в формате клинических баз практик);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поддержка профессионального самоопределения обучающихся, диагностика уровня освоения профессиональных компетенций через систему комплексного экзамена профессиональной готовности (КЭГ);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поддержка процесса формирования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портфолио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личностных достижений (в рамках дисциплины «Стратегии личностного профессионального развития».</w:t>
      </w:r>
      <w:proofErr w:type="gramEnd"/>
    </w:p>
    <w:p w:rsidR="00E8637C" w:rsidRPr="0070396F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bookmarkStart w:id="11" w:name="_Hlk69500182"/>
      <w:bookmarkEnd w:id="10"/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Модуль 3. «Студенческое самоуправление и развитие студенческих клубов».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Студенческое самоуправление в университете представляет собой особую форму инициативной, самостоятельной, ответственной общественной деятельности студентов и аспирантов, направленной на решение важных вопросов жизнедеятельности студенческой молодежи университета, развитие ее социальной активности, поддержку социальных инициатив.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Студенческое самоуправление в вузе осуществляется следующим образом.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 xml:space="preserve">На уровне университета: 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через деятельность объединенного Совета обучающихся, создаваемого для учета мнения обучающихся по вопросам управления образовательной организацией и принятия административных решений, затрагивающих их права и законные интересы; 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через деятельность Совета старост на факультетах, объединяющего старост групп для облегчения распространения значимой для обучающихся информации и получения обратной связи от студенческих групп; </w:t>
      </w:r>
      <w:proofErr w:type="gramEnd"/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через работу постоянно действующих студенческих объединений, инициирующих и организующих проведение личностно значимых для студентов событий (соревнований, конкурсов, фестивалей,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флешмобов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и т.п.); 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через деятельность студенческой профсоюзной организации;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через представительство студентов в органах управления университетом (Ученый совет, советы факультетов, стипендиальные комиссии, комиссии по переводу формы обучения на бюджет);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через деятельность совета старост общежитий.</w:t>
      </w:r>
    </w:p>
    <w:p w:rsidR="00E8637C" w:rsidRPr="00F1162D" w:rsidRDefault="00E8637C" w:rsidP="00E8637C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 xml:space="preserve">На уровне учебных групп: 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через деятельность выборных лидеров студенческой группы (староста, профорг), представляющих интересы группы, координирующих ее работу; 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через деятельность выборных органов самоуправления по разработке и реализации проектов, направленных на совершенствование среды университета.</w:t>
      </w:r>
    </w:p>
    <w:p w:rsidR="00E8637C" w:rsidRPr="00F1162D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 xml:space="preserve">На индивидуальном уровне: 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через включение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обучающихся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в воспитательную среду университета.</w:t>
      </w:r>
    </w:p>
    <w:p w:rsidR="00E8637C" w:rsidRPr="0070396F" w:rsidRDefault="00E8637C" w:rsidP="00E8637C">
      <w:pPr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>Модуль 4. «Профессиональная социализация».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Модуль предполагает формирование ценностных оснований педагогической профессии, моральных норм, регулирующих систему отношений в рамках педагогической деятельности, и принятые в профессиональном сообществе правила, формы поведения и взаимодействия.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Эта работа осуществляется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через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проведение ежегодных дней науки в университете;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участие в студенческих олимпиадах и конкурсах профессиональной направленности;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деятельность «школы вожатых» и студенческих творческих отрядов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формирование базового исследовательского протокола через осуществление научно-исследовательской деятельности;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участие в конвенте «Содействие»;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привлечение к деятельности в образовательных организациях в рамках стажировок, форматах временного и постоянного трудоустройства.</w:t>
      </w:r>
    </w:p>
    <w:bookmarkEnd w:id="11"/>
    <w:p w:rsidR="00E8637C" w:rsidRPr="0070396F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>Модуль 5. «</w:t>
      </w:r>
      <w:proofErr w:type="spellStart"/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>Волонтерство</w:t>
      </w:r>
      <w:proofErr w:type="spellEnd"/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>».</w:t>
      </w:r>
      <w:r w:rsidRPr="00F1162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Волонтерская деятельность в вузе рассматривается как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квазипрофессиональная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, альтруистическая общественно-полезная деятельность, как важнейший нравственный ресурс для развития у будущих педагогов таких профессионально-значимых личностных качеств, как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эмпатия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, толерантность и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рефлексивность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bookmarkStart w:id="12" w:name="_Hlk69500205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Воспитывающее влияние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волонтерства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 на студента осуществляется через такие формы работы как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деятельность волонтерского корпуса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участие в региональных и федеральных проектах («Российская студенческая весна», «Большая перемена», «Бессмертный полк» и др.);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деятельность системы студенческих объединений, реализующих социальные проекты;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конвент «Содействие».</w:t>
      </w:r>
    </w:p>
    <w:p w:rsidR="00E8637C" w:rsidRPr="0070396F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bookmarkStart w:id="13" w:name="_Hlk69500289"/>
      <w:bookmarkEnd w:id="12"/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>Модуль 6. «</w:t>
      </w:r>
      <w:proofErr w:type="spellStart"/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>Социокультурное</w:t>
      </w:r>
      <w:proofErr w:type="spellEnd"/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 творчество».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Актуальность и педагогическая целесообразность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социокультурного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творчества в высшей школе связана с ограниченностью стратегии «приобщения к культуре», прежде всего, художественной, в условиях экспансии массовой культуры, построенной на принципах коммерциализации, стандартизации, упрощения, предельной занимательности. В массовом художественно-эстетическом воспитании продолжает преобладать парадигма «приобщающей» передачи культурных норм и образцов, признающая художественную культуру внешней по отношению к воспитаннику. Социальная направленность художественного творчества состоит в обеспечении социально приемлемого содержания и форм представления художественно-эстетического продукта студентами. Одна из основных задач модуля - формирование у студентов способности управления культурным пространством своего существования в процессе создания и представления (презентации) художественных произведений.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Воспитывающее влияние на студента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социокультурного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 творчества осуществляется через такие формы работы как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 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посещение объектов художественной культуры в рамках учебной и внеаудиторной деятельности (музеи разного рода, выставочные пространства, библиотеки и организуемые ими мероприятия-события; театры, филармонии, концертные залы, культурные центры), восприятие и оценка которых происходят при педагогической поддержке преподавателя вуза – контактной или виртуальной);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создание художественно-эстетического продукта студентами на базе имеющихся в вузе площадок для творчества – художественных мастерских, сценического пространства со специальным современным оборудованием; студий для звукозаписей, залов для занятий хореографией и вокалом и др.;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деятельность студенческого творческого центра, в т.ч. вокальную студию «Свирель», студенческий театр «Жест», танцевальную студию «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DekaDance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»;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конвент «Содействие»;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участие студентов в конкурсах творческой направленности;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формат разработки и представления студенческих разработок «Ярмарка проектов».</w:t>
      </w:r>
    </w:p>
    <w:p w:rsidR="00E8637C" w:rsidRPr="0070396F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highlight w:val="yellow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>Модуль 7. «Противодействие экстремизму и ксенофобии в молодежной среде».</w:t>
      </w:r>
    </w:p>
    <w:p w:rsidR="00E8637C" w:rsidRPr="00F1162D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Молодежная среда в силу своих социальных характеристик и остроты восприятия окружающей обстановки является той частью общества, в которой наиболее быстро происходит накопление и реализация негативного протестного потенциала.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С целью создания условий, способствующих снижению рисков возникновения экстремистских проявлений в молодежной среде, а также с целью формирования толерантности и преодоления ксенофобии среди обучающихся в вузе, </w:t>
      </w: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осуществляется через такие формы работы как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:</w:t>
      </w:r>
      <w:proofErr w:type="gramEnd"/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привлечение студентов в социально-значимую деятельность через систему мероприятий / событий по формированию уважительного отношения ко всем национальностям, этносам, религиям;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проведение образовательных площадок по обучению навыкам бесконфликтного общения, а также умению отстаивать собственное мнение, противодействовать социально опасному поведению (в том числе вовлечению в экстремистскую деятельность) всеми законными способами;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включение в ОПОП материалов, направленных на воспитание традиционных российских духовно-нравственных ценностей, культуры межнационального (межэтнического) и межконфессионального общения, формирование у студентов на всех этапах образовательного процесса общероссийской гражданской идентичности, патриотизма, гражданской ответственности, чувства гордости за историю России;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проведение мониторингового обследования обучающихся об отношении к терроризму как способу решения социальных, экономических, политических, религиозных и национальных проблем и противоречий;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реализация профилактических мероприятий о недопущении совершения правонарушений на территории региона, об ответственности лиц за совершение правонарушений, предусмотренных ст. 20.2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КоАП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РФ</w:t>
      </w:r>
      <w:bookmarkStart w:id="14" w:name="BM100238"/>
      <w:bookmarkStart w:id="15" w:name="BM100239"/>
      <w:bookmarkStart w:id="16" w:name="BM100240"/>
      <w:bookmarkStart w:id="17" w:name="BM100243"/>
      <w:bookmarkStart w:id="18" w:name="BM100244"/>
      <w:bookmarkStart w:id="19" w:name="BM100245"/>
      <w:bookmarkStart w:id="20" w:name="BM100246"/>
      <w:bookmarkStart w:id="21" w:name="BM100248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1162D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bookmarkEnd w:id="13"/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highlight w:val="yellow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bookmarkStart w:id="22" w:name="_Hlk69500385"/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ДОПОЛНИТЕЛЬНЫЕ МОДУЛИ</w:t>
      </w:r>
    </w:p>
    <w:p w:rsidR="00E8637C" w:rsidRPr="00F1162D" w:rsidRDefault="00E8637C" w:rsidP="00E8637C">
      <w:pPr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Модуль 8. «Ключевые вузовские события и мероприятия». </w:t>
      </w: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Ключевые дела – это комплекс коллективных творческих дел, интересных и значимых для студентов, объединяющих их вместе с педагогами в единый коллектив. Ключевые дела обеспечивают включенность в них большого числа студентов и педагогов, способствуют интенсификации их общения, ставят их в ответственную позицию к происходящему в вузе.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i/>
          <w:iCs/>
          <w:color w:val="auto"/>
          <w:shd w:val="clear" w:color="auto" w:fill="FFFFFF"/>
          <w:lang w:bidi="ar-SA"/>
        </w:rPr>
        <w:t>Вне образовательной организации: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социальные проекты – ежегодные совместно разрабатываемые и реализуемые обучающимися и педагогами комплексы дел (благотворительной, экологической, патриотической, трудовой направленности); </w:t>
      </w:r>
      <w:proofErr w:type="gramEnd"/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открытые дискуссионные площадки на базе Точки кипения – Мининский университет – регулярно организуемый комплекс открытых дискуссионных площадок, на которые приглашаются деятели науки и культуры, представители власти, общественности и в рамках которых обсуждаются насущные поведенческие, нравственные, социальные проблемы, касающиеся жизни вуза, города, страны; 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участие во всероссийских, региональных акциях, посвященных значимым отечественным и международным событиям.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i/>
          <w:iCs/>
          <w:color w:val="auto"/>
          <w:shd w:val="clear" w:color="auto" w:fill="FFFFFF"/>
          <w:lang w:bidi="ar-SA"/>
        </w:rPr>
        <w:t xml:space="preserve">На уровне образовательной организации: 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общевузовские мероприятия – ежегодно проводимые творческие (театрализованные, музыкальные, литературные и т.п.) дела, связанные со значимыми для обучающихся и педагогов знаменательными датами и в которых участвуют все студенты;</w:t>
      </w:r>
      <w:proofErr w:type="gramEnd"/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традиционные вузовские мероприятия - посвящение в первокурсники, последний звонок и пр.;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церемонии награждения (по итогам года) обучающихся и педагогов за активное участие в жизни вуза, значительный вклад в развитие вуза.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i/>
          <w:iCs/>
          <w:color w:val="auto"/>
          <w:shd w:val="clear" w:color="auto" w:fill="FFFFFF"/>
          <w:lang w:bidi="ar-SA"/>
        </w:rPr>
        <w:t>На уровне студенческих групп:</w:t>
      </w: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 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выбор и делегирование представителей студенческих гру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пп в ст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уденческие советы;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участие студентов в реализации общевузовских ключевых дел.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i/>
          <w:iCs/>
          <w:color w:val="auto"/>
          <w:shd w:val="clear" w:color="auto" w:fill="FFFFFF"/>
          <w:lang w:bidi="ar-SA"/>
        </w:rPr>
        <w:t xml:space="preserve">На уровне </w:t>
      </w:r>
      <w:proofErr w:type="gramStart"/>
      <w:r w:rsidRPr="00F1162D">
        <w:rPr>
          <w:rFonts w:ascii="Times New Roman" w:eastAsia="Times New Roman" w:hAnsi="Times New Roman" w:cs="Times New Roman"/>
          <w:i/>
          <w:iCs/>
          <w:color w:val="auto"/>
          <w:shd w:val="clear" w:color="auto" w:fill="FFFFFF"/>
          <w:lang w:bidi="ar-SA"/>
        </w:rPr>
        <w:t>обучающихся</w:t>
      </w:r>
      <w:proofErr w:type="gramEnd"/>
      <w:r w:rsidRPr="00F1162D">
        <w:rPr>
          <w:rFonts w:ascii="Times New Roman" w:eastAsia="Times New Roman" w:hAnsi="Times New Roman" w:cs="Times New Roman"/>
          <w:i/>
          <w:iCs/>
          <w:color w:val="auto"/>
          <w:shd w:val="clear" w:color="auto" w:fill="FFFFFF"/>
          <w:lang w:bidi="ar-SA"/>
        </w:rPr>
        <w:t xml:space="preserve">: 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вовлечение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по возможности каждого обучающегося в ключевые дела вуза в одной из возможных для них ролей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: сценаристов, постановщиков, исполнителей, ведущих, декораторов, музыкальных редакторов, корреспондентов, ответственных за костюмы и оборудование, ответственных за приглашение и встречу гостей и т.п.).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iCs/>
          <w:color w:val="auto"/>
          <w:lang w:bidi="ar-SA"/>
        </w:rPr>
        <w:t>Ключевые мероприятия входят в годовой план воспитательной работы, являются традиционными и распространяются на все факультеты.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highlight w:val="yellow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Модуль 9. «Вузовские </w:t>
      </w:r>
      <w:proofErr w:type="spellStart"/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>медиа</w:t>
      </w:r>
      <w:proofErr w:type="spellEnd"/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». </w:t>
      </w: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Целью вузовских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медиа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 (совместно создаваемых студентами и руководством вуза) является создание средств распространения текстовой, аудио- и видеоинформации в качестве коммуникативной культуры студентов, формирование навыков общения и сотрудничества, поддержка творческой самореализации обучающихся.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Воспитательный потенциал вузовских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медиа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 реализуется в рамках следующих видов и форм </w:t>
      </w: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lastRenderedPageBreak/>
        <w:t>деятельности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 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деятельность конвента «Содействие»</w:t>
      </w:r>
      <w:r w:rsidRPr="00F1162D">
        <w:rPr>
          <w:rFonts w:ascii="Times New Roman" w:eastAsia="Times New Roman" w:hAnsi="Times New Roman" w:cs="Times New Roman"/>
          <w:color w:val="auto"/>
          <w:lang w:val="en-US" w:bidi="ar-SA"/>
        </w:rPr>
        <w:t>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волонтерская деятельность студентов на мероприятиях всероссийского уровня, овладение журналистской практикой;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регулярное издание студенческих журналов «Филоня», «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Минин-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life</w:t>
      </w:r>
      <w:proofErr w:type="spellEnd"/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»;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студенческое телевидение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«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Minin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STV»;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реализация социальных проектов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медийной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направленности.</w:t>
      </w:r>
    </w:p>
    <w:p w:rsidR="00E8637C" w:rsidRPr="0070396F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highlight w:val="yellow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Модуль 10. «Молодежные общественные объединения».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Молодежные объединения ориентированы решать комплекс задач: создание комплекса условий, содействующих самоопределению и самореализации личности через включение 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социокультурную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среду; формирование у студентов практических умений и навыков в рамках профессиональной деятельности; выявление творческого и управленческого потенциала каждого студента и его реализация через участие в работе студенческих объединений; содействие реализации общественно-значимых молодежных инициатив;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сохранение и развитие корпоративных традиций университета.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Воспитание в молодежном общественном объединении осуществляется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через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 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постоянно действующий конвент молодежных студенческих объединений «Содействие», объединяющий более 30 студенческих объединений университета.</w:t>
      </w:r>
    </w:p>
    <w:p w:rsidR="00930F77" w:rsidRPr="0070396F" w:rsidRDefault="00930F77" w:rsidP="006C3F85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highlight w:val="yellow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>Модуль 11. «Международное студенческое сотрудничество».</w:t>
      </w:r>
      <w:r w:rsidRPr="00F1162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 рамках данного модуля реализуются в первую очередь культурологические аспекты гражданского, патриотического и духовно-нравственного воспитания.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Участвуя в реализации различных программ - сетевого партнёрства с зарубежными вузами, двух дипломов, академической мобильности и других, студенты транслируют традиционные российские ценности и ценности профессионально-педагогического сообщества 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инокультурную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среду, что позволяет им лучше осмыслить собственную гражданскую позицию, её духовные и нравственные основания, выступить в качестве не только носителей, но и выразителей национальной культуры. </w:t>
      </w:r>
      <w:proofErr w:type="gramEnd"/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Воспитание в рамках международного студенческого сотрудничества осуществляется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через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академическую мобильность студентов и преподавателей;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научно-исследовательское и проектное сотрудничество;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создание консорциумов и вузовских сетей, которые способствуют продвижению идеи интернационализации высшего образования;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реализацию программы «Приглашенный профессор»;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участие в международных творческих проектах;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реализацию международных социальных и культурологических проектов.</w:t>
      </w:r>
    </w:p>
    <w:p w:rsidR="00E8637C" w:rsidRPr="0070396F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highlight w:val="yellow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Модуль 12. «Организация предметно-эстетической среды вуза».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Воспитательный потенциал предметно-эстетической среды вуза заключается в том, что при условии ее оптимальной организации она служит обогащению внутреннего мира студента, способствует воспитанию у него эстетического вкуса и чувства меры, создает атмосферу психологического комфорта, предупреждая стрессовые ситуации, способствует позитивному восприятию пространства вуза.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Воспитывающее влияние на студента осуществляется через такие формы работы с предметно-эстетической средой высшей школы как: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представление проектов, направленных на совершенствование среды университета и его популяризацию во внешней среде в конвенте «Содействие»;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участие студентов в органах управления университетом и выражения мнения о приоритетах развития инфраструктуры вуза;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событийный дизайн – оформление пространства проведения конкретных вузовских событий (праздников, церемоний, творческих вечеров, выставок, собраний, конференций и т.п.).</w:t>
      </w:r>
      <w:proofErr w:type="gramEnd"/>
    </w:p>
    <w:p w:rsidR="0070396F" w:rsidRPr="0070396F" w:rsidRDefault="0070396F" w:rsidP="0070396F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highlight w:val="yellow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/>
          <w:iCs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Модуль 13. «Социально-педагогическое взаимодействие студенчества с лицами с инвалидностью и ОВЗ (в условиях инклюзии)».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Воспитывающее влияние на студента как организатора какого-либо события, участника, зрителя или волонтера осуществляется через такие формы работы как:</w:t>
      </w:r>
      <w:r w:rsidRPr="00F1162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 xml:space="preserve"> 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педагогическую практику, предполагающую взаимодействие с обучающимися с различными возможностями;</w:t>
      </w:r>
      <w:proofErr w:type="gramEnd"/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lastRenderedPageBreak/>
        <w:t xml:space="preserve">деятельность РУМЦ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систему мероприятий, проводимых с участием студентов: лекции, семинары (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вебинары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), тренинги, конкурсы научно-исследовательских работ с привлечением сетевых партнеров, направленные на формирование единого понимания идеологии культуры инклюзии, с использованием различных форматов; </w:t>
      </w:r>
    </w:p>
    <w:p w:rsidR="00E8637C" w:rsidRPr="00F1162D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модульная образовательная программа дополнительного образования – программа подготовки волонтеров «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Инклюзивное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волонтерство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в университете» по формированию навыков сопровождения лиц с инвалидностью;</w:t>
      </w:r>
    </w:p>
    <w:p w:rsidR="00E8637C" w:rsidRPr="00F1162D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культурно-массовые и спортивные мероприятия, мероприятия творческого характера, различные pr-акции, организуемые с целью развития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социокультурной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инклюзивной среды вуза, направленной на социализацию лиц с ОВЗ и инвалидностью и создание единого духовно-нравственного пространства школьников, студентов, родителей и педагогов, позволяющие вовлекать лиц с инвалидностью 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социокультурную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среду и устранять коммуникативный барьер, такие как «Слушать. Слышать. Понимать», «ЗОЖ – восьмое чудо света», Всероссийский конкурс фотографий «Без границ» и другие.</w:t>
      </w:r>
    </w:p>
    <w:p w:rsidR="00E8637C" w:rsidRPr="00F1162D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профориентационные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мероприятия для абитуриентов с инвалидностью и ОВЗ, включающие в себя комплекс различного рода и уровня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профориентационных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мероприятий для абитуриентов с инвалидностью и ОВЗ с участием студентов и преподавателей университета, в том числе проведение исследований образовательных потребностей старшеклассников с инвалидностью и ОВЗ, профессиональной диагностики, тренингов, направленных на  психологическую адаптацию абитуриента с инвалидностью и ОВЗ,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профориентационное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информирование и индивидуальные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профконсультации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, обучающие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и творческие мастер-классы, семинары и др. мероприятия, ориентированные на знакомство абитуриентов с инвалидностью и ОВЗ с миром профессий, такие как: «Студент на неделю», «Профессиональный маршрут», «Я выбираю будущее», «Будущее в твоих руках!» и др.</w:t>
      </w:r>
    </w:p>
    <w:p w:rsidR="00E8637C" w:rsidRPr="00F1162D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мероприятия, направленные на содействие трудоустройству лиц с инвалидностью, такие как проектные сессии, дискуссионные площадки, конкурсы профессионального мастерства при поддержке учредителя и организаций-партнеров, такие как «Территория эффективного трудоустройства», Всероссийский конкурс студенческих проектов «Профессиональное завтра», создание видеороликов социальной направленности «История успеха» и «Инклюзия» и другие, направленные</w:t>
      </w:r>
      <w:r w:rsidRPr="00F1162D">
        <w:rPr>
          <w:rFonts w:ascii="Times New Roman" w:eastAsia="Calibri" w:hAnsi="Times New Roman" w:cs="Times New Roman"/>
          <w:lang w:eastAsia="en-US"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на повышение мотивация и психологической готовности студентов к осуществлению трудовой деятельности; </w:t>
      </w:r>
      <w:proofErr w:type="gramEnd"/>
    </w:p>
    <w:p w:rsidR="00E8637C" w:rsidRPr="00F1162D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мероприятия, ориентированные на создание условий для развития инклюзивной культуры в студенческой среде, с участием представителей общественных объединений инвалидов, образовательных организаций, в том числе преподавателей, сетевых партнеров и др., такие как «Фестиваль «Вместе», «Инклюзия рядом», «Спорт для всех!», форум-диалог «Стирая границы», благотворительная акция «Цветы добра» и другие.</w:t>
      </w:r>
      <w:proofErr w:type="gramEnd"/>
    </w:p>
    <w:p w:rsidR="00E8637C" w:rsidRPr="00F1162D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мероприятия, организуемые инклюзивным студенческим объединением «Лига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включительных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людей», объединяющим студентов независимо от их физических и психофизических особенностей развития и образовательных потребностей (объединение действует в университете с 2018 года). </w:t>
      </w:r>
    </w:p>
    <w:bookmarkEnd w:id="22"/>
    <w:p w:rsidR="00E8637C" w:rsidRPr="006C3F85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16"/>
          <w:szCs w:val="16"/>
          <w:highlight w:val="yellow"/>
          <w:shd w:val="clear" w:color="auto" w:fill="FFFFFF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bidi="ar-SA"/>
        </w:rPr>
      </w:pPr>
      <w:bookmarkStart w:id="23" w:name="_Toc74036768"/>
      <w:r w:rsidRPr="00F1162D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bidi="ar-SA"/>
        </w:rPr>
        <w:t>6. МОНИТОРИНГ КАЧЕСТВА ОРГАНИЗАЦИИ</w:t>
      </w: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bidi="ar-SA"/>
        </w:rPr>
        <w:t>ВОСПИТАТЕЛЬНОЙ ДЕЯТЕЛЬНОСТИ В ООВО</w:t>
      </w:r>
      <w:bookmarkEnd w:id="23"/>
    </w:p>
    <w:p w:rsidR="00E8637C" w:rsidRPr="006C3F85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16"/>
          <w:szCs w:val="16"/>
          <w:shd w:val="clear" w:color="auto" w:fill="FFFFFF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bookmarkStart w:id="24" w:name="_Hlk69500462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p w:rsidR="0070396F" w:rsidRPr="00F1162D" w:rsidRDefault="0070396F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lastRenderedPageBreak/>
        <w:t>1. Заинтересованность студентов в участии в мероприятиях/ событиях.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зрителей. Осуществляется анализ путем подсчета активной части студентов и соотношения с общей массой. Выясняется не только общая заинтересованность, но и конкретные виды направленности мероприятий/событий, в которых более заинтересованы студенты.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2. Результативность проводимой в вузе воспитательной работы - результаты воспитания и саморазвития студентов.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Показателем, на основе которого осуществляется данный анализ, является динамика личностного развития студентов в вузе.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работе) с составлением отчета один раз в семестр о проведенных мероприятиях и их результатах.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3. Состояние организуемой в вузе совместной деятельности студентов, преподавателей и деканата.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Показателем, на основе которого осуществляется данный анализ, является наличие проектов, представленных от факультетов на ярмарку проектов «Содействие».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работе; на уровне университета – отделом по сетевому сотрудничеству и социальному партнерству).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4. Удовлетворенность студентов качеством организации воспитательной работы в вузе.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Ключевым субъектом воспитательного процесса в вузе является студент, поэтому представляется значимым изучать мнения самих студентов о качестве организации воспитательной работы в вузе по следующим показателям:  взаимодействие деканатов со старостами групп; деятельность куратора студенческой группы; эффективность работы воспитательного отдела вуза; информированность студентов о предстоящих воспитательных мероприятиях/событиях;  качество организации деятельности молодежных движений;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качество проведения воспитательных мероприятий/событий; широта и востребованность спектра направлений воспитательной работы; возможность активного участия студентов в воспитательных мероприятиях/событиях; система стимулирования студентов по итогам участия в воспитательных мероприятиях/событиях и др.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Способами получения информации могут выступать опросные методы: анкетирование, интервьюирование, </w:t>
      </w:r>
      <w:proofErr w:type="spellStart"/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фокус-групповые</w:t>
      </w:r>
      <w:proofErr w:type="spellEnd"/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обсуждения, организуемые в студенческих группах и пр. Результаты мониторинговых обследований рассматриваются на разных уровнях управления воспитательной работой в вузе</w:t>
      </w:r>
      <w:bookmarkEnd w:id="24"/>
      <w:r w:rsidRPr="00F1162D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Общий мониторинг качества организации воспитательной работы в университете проводится ежегодно. Способами оценки достижимости результатов воспитательной деятельности на личностном уровне выступают: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методики диагностики ценностно-смысловой сферы личности и методики самооценки;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анкетирование и беседа</w:t>
      </w:r>
      <w:r w:rsidRPr="00F1162D">
        <w:rPr>
          <w:rFonts w:ascii="Times New Roman" w:eastAsia="Times New Roman" w:hAnsi="Times New Roman" w:cs="Times New Roman"/>
          <w:color w:val="auto"/>
          <w:lang w:val="en-US" w:bidi="ar-SA"/>
        </w:rPr>
        <w:t>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анализ продуктов проектной деятельности</w:t>
      </w:r>
      <w:r w:rsidRPr="00F1162D">
        <w:rPr>
          <w:rFonts w:ascii="Times New Roman" w:eastAsia="Times New Roman" w:hAnsi="Times New Roman" w:cs="Times New Roman"/>
          <w:color w:val="auto"/>
          <w:lang w:val="en-US" w:bidi="ar-SA"/>
        </w:rPr>
        <w:t>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портфолио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Анализ итогов воспитательной работы в вузе за учебный год направлен на изучение состояния воспитательной работы в образовательной организации. Анализу подвергаются: достигнутые результаты воспитательной работы за предыдущий учебный год, качество воспитательной среды, материальной и методической базы воспитательной работы, используемые формы и методы воспитательного воздействия, кадровый потенциал.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sectPr w:rsidR="00E8637C" w:rsidRPr="00F1162D" w:rsidSect="00F1162D">
      <w:pgSz w:w="11906" w:h="16838"/>
      <w:pgMar w:top="561" w:right="403" w:bottom="278" w:left="99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B95" w:rsidRDefault="00D91B95" w:rsidP="00E8637C">
      <w:r>
        <w:separator/>
      </w:r>
    </w:p>
  </w:endnote>
  <w:endnote w:type="continuationSeparator" w:id="0">
    <w:p w:rsidR="00D91B95" w:rsidRDefault="00D91B95" w:rsidP="00E863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814" w:rsidRPr="00F1162D" w:rsidRDefault="00983814" w:rsidP="00B45F4F">
    <w:pPr>
      <w:pStyle w:val="a3"/>
      <w:jc w:val="right"/>
      <w:rPr>
        <w:rFonts w:ascii="Times New Roman" w:hAnsi="Times New Roman" w:cs="Times New Roman"/>
      </w:rPr>
    </w:pPr>
    <w:r w:rsidRPr="00F1162D">
      <w:rPr>
        <w:rFonts w:ascii="Times New Roman" w:hAnsi="Times New Roman" w:cs="Times New Roman"/>
      </w:rPr>
      <w:fldChar w:fldCharType="begin"/>
    </w:r>
    <w:r w:rsidRPr="00F1162D">
      <w:rPr>
        <w:rFonts w:ascii="Times New Roman" w:hAnsi="Times New Roman" w:cs="Times New Roman"/>
      </w:rPr>
      <w:instrText xml:space="preserve"> PAGE   \* MERGEFORMAT </w:instrText>
    </w:r>
    <w:r w:rsidRPr="00F1162D">
      <w:rPr>
        <w:rFonts w:ascii="Times New Roman" w:hAnsi="Times New Roman" w:cs="Times New Roman"/>
      </w:rPr>
      <w:fldChar w:fldCharType="separate"/>
    </w:r>
    <w:r w:rsidR="00DD1822">
      <w:rPr>
        <w:rFonts w:ascii="Times New Roman" w:hAnsi="Times New Roman" w:cs="Times New Roman"/>
        <w:noProof/>
      </w:rPr>
      <w:t>2</w:t>
    </w:r>
    <w:r w:rsidRPr="00F1162D">
      <w:rPr>
        <w:rFonts w:ascii="Times New Roman" w:hAnsi="Times New Roman" w:cs="Times New Roman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814" w:rsidRPr="00F1162D" w:rsidRDefault="00983814" w:rsidP="00F1162D">
    <w:pPr>
      <w:pStyle w:val="a3"/>
      <w:jc w:val="right"/>
      <w:rPr>
        <w:rFonts w:ascii="Times New Roman" w:hAnsi="Times New Roman" w:cs="Times New Roman"/>
      </w:rPr>
    </w:pPr>
    <w:r w:rsidRPr="00F1162D">
      <w:rPr>
        <w:rFonts w:ascii="Times New Roman" w:hAnsi="Times New Roman" w:cs="Times New Roman"/>
      </w:rPr>
      <w:fldChar w:fldCharType="begin"/>
    </w:r>
    <w:r w:rsidRPr="00F1162D">
      <w:rPr>
        <w:rFonts w:ascii="Times New Roman" w:hAnsi="Times New Roman" w:cs="Times New Roman"/>
      </w:rPr>
      <w:instrText>PAGE   \* MERGEFORMAT</w:instrText>
    </w:r>
    <w:r w:rsidRPr="00F1162D">
      <w:rPr>
        <w:rFonts w:ascii="Times New Roman" w:hAnsi="Times New Roman" w:cs="Times New Roman"/>
      </w:rPr>
      <w:fldChar w:fldCharType="separate"/>
    </w:r>
    <w:r w:rsidR="00DD1822">
      <w:rPr>
        <w:rFonts w:ascii="Times New Roman" w:hAnsi="Times New Roman" w:cs="Times New Roman"/>
        <w:noProof/>
      </w:rPr>
      <w:t>6</w:t>
    </w:r>
    <w:r w:rsidRPr="00F1162D">
      <w:rPr>
        <w:rFonts w:ascii="Times New Roman" w:hAnsi="Times New Roman" w:cs="Times New Roman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B95" w:rsidRDefault="00D91B95" w:rsidP="00E8637C">
      <w:r>
        <w:separator/>
      </w:r>
    </w:p>
  </w:footnote>
  <w:footnote w:type="continuationSeparator" w:id="0">
    <w:p w:rsidR="00D91B95" w:rsidRDefault="00D91B95" w:rsidP="00E863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814" w:rsidRDefault="00983814">
    <w:pPr>
      <w:pStyle w:val="a5"/>
      <w:kinsoku w:val="0"/>
      <w:overflowPunct w:val="0"/>
      <w:spacing w:line="14" w:lineRule="auto"/>
      <w:rPr>
        <w:sz w:val="20"/>
        <w:szCs w:val="20"/>
      </w:rPr>
    </w:pPr>
    <w:r w:rsidRPr="00013BA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4097" type="#_x0000_t202" style="position:absolute;margin-left:539.95pt;margin-top:39.65pt;width:12.3pt;height:15.15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" o:allowincell="f" filled="f" stroked="f">
          <v:textbox inset="0,0,0,0">
            <w:txbxContent>
              <w:p w:rsidR="00983814" w:rsidRDefault="00983814">
                <w:pPr>
                  <w:pStyle w:val="a5"/>
                  <w:kinsoku w:val="0"/>
                  <w:overflowPunct w:val="0"/>
                  <w:spacing w:before="11"/>
                  <w:ind w:left="67"/>
                  <w:rPr>
                    <w:w w:val="105"/>
                    <w:sz w:val="21"/>
                    <w:szCs w:val="21"/>
                  </w:rPr>
                </w:pPr>
              </w:p>
            </w:txbxContent>
          </v:textbox>
          <w10:wrap anchorx="page" anchory="page"/>
        </v:shape>
      </w:pict>
    </w:r>
    <w:r>
      <w:rPr>
        <w:sz w:val="20"/>
        <w:szCs w:val="20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left="1372" w:hanging="532"/>
      </w:pPr>
      <w:rPr>
        <w:b/>
        <w:bCs/>
        <w:w w:val="99"/>
      </w:rPr>
    </w:lvl>
    <w:lvl w:ilvl="1">
      <w:start w:val="1"/>
      <w:numFmt w:val="decimal"/>
      <w:lvlText w:val="%1.%2."/>
      <w:lvlJc w:val="left"/>
      <w:pPr>
        <w:ind w:left="2132" w:hanging="758"/>
      </w:pPr>
      <w:rPr>
        <w:rFonts w:ascii="Times New Roman" w:hAnsi="Times New Roman" w:cs="Times New Roman"/>
        <w:b w:val="0"/>
        <w:bCs w:val="0"/>
        <w:w w:val="98"/>
        <w:sz w:val="28"/>
        <w:szCs w:val="28"/>
      </w:rPr>
    </w:lvl>
    <w:lvl w:ilvl="2">
      <w:start w:val="1"/>
      <w:numFmt w:val="decimal"/>
      <w:lvlText w:val="%3."/>
      <w:lvlJc w:val="left"/>
      <w:pPr>
        <w:ind w:left="3995" w:hanging="282"/>
      </w:pPr>
      <w:rPr>
        <w:b/>
        <w:bCs/>
        <w:w w:val="100"/>
      </w:rPr>
    </w:lvl>
    <w:lvl w:ilvl="3">
      <w:start w:val="1"/>
      <w:numFmt w:val="decimal"/>
      <w:lvlText w:val="%3.%4."/>
      <w:lvlJc w:val="left"/>
      <w:pPr>
        <w:ind w:left="1977" w:hanging="494"/>
      </w:pPr>
      <w:rPr>
        <w:b/>
        <w:bCs/>
        <w:w w:val="98"/>
      </w:rPr>
    </w:lvl>
    <w:lvl w:ilvl="4">
      <w:numFmt w:val="bullet"/>
      <w:lvlText w:val="•"/>
      <w:lvlJc w:val="left"/>
      <w:pPr>
        <w:ind w:left="4971" w:hanging="494"/>
      </w:pPr>
    </w:lvl>
    <w:lvl w:ilvl="5">
      <w:numFmt w:val="bullet"/>
      <w:lvlText w:val="•"/>
      <w:lvlJc w:val="left"/>
      <w:pPr>
        <w:ind w:left="5942" w:hanging="494"/>
      </w:pPr>
    </w:lvl>
    <w:lvl w:ilvl="6">
      <w:numFmt w:val="bullet"/>
      <w:lvlText w:val="•"/>
      <w:lvlJc w:val="left"/>
      <w:pPr>
        <w:ind w:left="6914" w:hanging="494"/>
      </w:pPr>
    </w:lvl>
    <w:lvl w:ilvl="7">
      <w:numFmt w:val="bullet"/>
      <w:lvlText w:val="•"/>
      <w:lvlJc w:val="left"/>
      <w:pPr>
        <w:ind w:left="7885" w:hanging="494"/>
      </w:pPr>
    </w:lvl>
    <w:lvl w:ilvl="8">
      <w:numFmt w:val="bullet"/>
      <w:lvlText w:val="•"/>
      <w:lvlJc w:val="left"/>
      <w:pPr>
        <w:ind w:left="8857" w:hanging="494"/>
      </w:pPr>
    </w:lvl>
  </w:abstractNum>
  <w:abstractNum w:abstractNumId="1">
    <w:nsid w:val="00000407"/>
    <w:multiLevelType w:val="multilevel"/>
    <w:tmpl w:val="24B46CEE"/>
    <w:lvl w:ilvl="0">
      <w:start w:val="1"/>
      <w:numFmt w:val="decimal"/>
      <w:lvlText w:val="%1"/>
      <w:lvlJc w:val="left"/>
      <w:pPr>
        <w:ind w:left="739" w:hanging="88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39" w:hanging="882"/>
      </w:pPr>
      <w:rPr>
        <w:rFonts w:hint="default"/>
        <w:b/>
        <w:bCs/>
        <w:w w:val="102"/>
      </w:rPr>
    </w:lvl>
    <w:lvl w:ilvl="2">
      <w:numFmt w:val="bullet"/>
      <w:lvlText w:val="•"/>
      <w:lvlJc w:val="left"/>
      <w:pPr>
        <w:ind w:left="2752" w:hanging="882"/>
      </w:pPr>
      <w:rPr>
        <w:rFonts w:hint="default"/>
      </w:rPr>
    </w:lvl>
    <w:lvl w:ilvl="3">
      <w:numFmt w:val="bullet"/>
      <w:lvlText w:val="•"/>
      <w:lvlJc w:val="left"/>
      <w:pPr>
        <w:ind w:left="3758" w:hanging="882"/>
      </w:pPr>
      <w:rPr>
        <w:rFonts w:hint="default"/>
      </w:rPr>
    </w:lvl>
    <w:lvl w:ilvl="4">
      <w:numFmt w:val="bullet"/>
      <w:lvlText w:val="•"/>
      <w:lvlJc w:val="left"/>
      <w:pPr>
        <w:ind w:left="4764" w:hanging="882"/>
      </w:pPr>
      <w:rPr>
        <w:rFonts w:hint="default"/>
      </w:rPr>
    </w:lvl>
    <w:lvl w:ilvl="5">
      <w:numFmt w:val="bullet"/>
      <w:lvlText w:val="•"/>
      <w:lvlJc w:val="left"/>
      <w:pPr>
        <w:ind w:left="5770" w:hanging="882"/>
      </w:pPr>
      <w:rPr>
        <w:rFonts w:hint="default"/>
      </w:rPr>
    </w:lvl>
    <w:lvl w:ilvl="6">
      <w:numFmt w:val="bullet"/>
      <w:lvlText w:val="•"/>
      <w:lvlJc w:val="left"/>
      <w:pPr>
        <w:ind w:left="6776" w:hanging="882"/>
      </w:pPr>
      <w:rPr>
        <w:rFonts w:hint="default"/>
      </w:rPr>
    </w:lvl>
    <w:lvl w:ilvl="7">
      <w:numFmt w:val="bullet"/>
      <w:lvlText w:val="•"/>
      <w:lvlJc w:val="left"/>
      <w:pPr>
        <w:ind w:left="7782" w:hanging="882"/>
      </w:pPr>
      <w:rPr>
        <w:rFonts w:hint="default"/>
      </w:rPr>
    </w:lvl>
    <w:lvl w:ilvl="8">
      <w:numFmt w:val="bullet"/>
      <w:lvlText w:val="•"/>
      <w:lvlJc w:val="left"/>
      <w:pPr>
        <w:ind w:left="8788" w:hanging="882"/>
      </w:pPr>
      <w:rPr>
        <w:rFonts w:hint="default"/>
      </w:rPr>
    </w:lvl>
  </w:abstractNum>
  <w:abstractNum w:abstractNumId="2">
    <w:nsid w:val="00000409"/>
    <w:multiLevelType w:val="multilevel"/>
    <w:tmpl w:val="0000088C"/>
    <w:lvl w:ilvl="0">
      <w:start w:val="2"/>
      <w:numFmt w:val="decimal"/>
      <w:lvlText w:val="%1"/>
      <w:lvlJc w:val="left"/>
      <w:pPr>
        <w:ind w:left="1958" w:hanging="496"/>
      </w:pPr>
    </w:lvl>
    <w:lvl w:ilvl="1">
      <w:start w:val="1"/>
      <w:numFmt w:val="decimal"/>
      <w:lvlText w:val="%1.%2."/>
      <w:lvlJc w:val="left"/>
      <w:pPr>
        <w:ind w:left="1958" w:hanging="496"/>
      </w:pPr>
      <w:rPr>
        <w:b/>
        <w:bCs/>
        <w:w w:val="99"/>
      </w:rPr>
    </w:lvl>
    <w:lvl w:ilvl="2">
      <w:numFmt w:val="bullet"/>
      <w:lvlText w:val="•"/>
      <w:lvlJc w:val="left"/>
      <w:pPr>
        <w:ind w:left="3728" w:hanging="496"/>
      </w:pPr>
    </w:lvl>
    <w:lvl w:ilvl="3">
      <w:numFmt w:val="bullet"/>
      <w:lvlText w:val="•"/>
      <w:lvlJc w:val="left"/>
      <w:pPr>
        <w:ind w:left="4612" w:hanging="496"/>
      </w:pPr>
    </w:lvl>
    <w:lvl w:ilvl="4">
      <w:numFmt w:val="bullet"/>
      <w:lvlText w:val="•"/>
      <w:lvlJc w:val="left"/>
      <w:pPr>
        <w:ind w:left="5496" w:hanging="496"/>
      </w:pPr>
    </w:lvl>
    <w:lvl w:ilvl="5">
      <w:numFmt w:val="bullet"/>
      <w:lvlText w:val="•"/>
      <w:lvlJc w:val="left"/>
      <w:pPr>
        <w:ind w:left="6380" w:hanging="496"/>
      </w:pPr>
    </w:lvl>
    <w:lvl w:ilvl="6">
      <w:numFmt w:val="bullet"/>
      <w:lvlText w:val="•"/>
      <w:lvlJc w:val="left"/>
      <w:pPr>
        <w:ind w:left="7264" w:hanging="496"/>
      </w:pPr>
    </w:lvl>
    <w:lvl w:ilvl="7">
      <w:numFmt w:val="bullet"/>
      <w:lvlText w:val="•"/>
      <w:lvlJc w:val="left"/>
      <w:pPr>
        <w:ind w:left="8148" w:hanging="496"/>
      </w:pPr>
    </w:lvl>
    <w:lvl w:ilvl="8">
      <w:numFmt w:val="bullet"/>
      <w:lvlText w:val="•"/>
      <w:lvlJc w:val="left"/>
      <w:pPr>
        <w:ind w:left="9032" w:hanging="496"/>
      </w:pPr>
    </w:lvl>
  </w:abstractNum>
  <w:abstractNum w:abstractNumId="3">
    <w:nsid w:val="00000410"/>
    <w:multiLevelType w:val="multilevel"/>
    <w:tmpl w:val="00000893"/>
    <w:lvl w:ilvl="0">
      <w:numFmt w:val="bullet"/>
      <w:lvlText w:val="—"/>
      <w:lvlJc w:val="left"/>
      <w:pPr>
        <w:ind w:left="802" w:hanging="362"/>
      </w:pPr>
      <w:rPr>
        <w:b w:val="0"/>
        <w:bCs w:val="0"/>
        <w:i/>
        <w:iCs/>
        <w:w w:val="55"/>
      </w:rPr>
    </w:lvl>
    <w:lvl w:ilvl="1">
      <w:numFmt w:val="bullet"/>
      <w:lvlText w:val="•"/>
      <w:lvlJc w:val="left"/>
      <w:pPr>
        <w:ind w:left="1800" w:hanging="362"/>
      </w:pPr>
    </w:lvl>
    <w:lvl w:ilvl="2">
      <w:numFmt w:val="bullet"/>
      <w:lvlText w:val="•"/>
      <w:lvlJc w:val="left"/>
      <w:pPr>
        <w:ind w:left="2800" w:hanging="362"/>
      </w:pPr>
    </w:lvl>
    <w:lvl w:ilvl="3">
      <w:numFmt w:val="bullet"/>
      <w:lvlText w:val="•"/>
      <w:lvlJc w:val="left"/>
      <w:pPr>
        <w:ind w:left="3800" w:hanging="362"/>
      </w:pPr>
    </w:lvl>
    <w:lvl w:ilvl="4">
      <w:numFmt w:val="bullet"/>
      <w:lvlText w:val="•"/>
      <w:lvlJc w:val="left"/>
      <w:pPr>
        <w:ind w:left="4800" w:hanging="362"/>
      </w:pPr>
    </w:lvl>
    <w:lvl w:ilvl="5">
      <w:numFmt w:val="bullet"/>
      <w:lvlText w:val="•"/>
      <w:lvlJc w:val="left"/>
      <w:pPr>
        <w:ind w:left="5800" w:hanging="362"/>
      </w:pPr>
    </w:lvl>
    <w:lvl w:ilvl="6">
      <w:numFmt w:val="bullet"/>
      <w:lvlText w:val="•"/>
      <w:lvlJc w:val="left"/>
      <w:pPr>
        <w:ind w:left="6800" w:hanging="362"/>
      </w:pPr>
    </w:lvl>
    <w:lvl w:ilvl="7">
      <w:numFmt w:val="bullet"/>
      <w:lvlText w:val="•"/>
      <w:lvlJc w:val="left"/>
      <w:pPr>
        <w:ind w:left="7800" w:hanging="362"/>
      </w:pPr>
    </w:lvl>
    <w:lvl w:ilvl="8">
      <w:numFmt w:val="bullet"/>
      <w:lvlText w:val="•"/>
      <w:lvlJc w:val="left"/>
      <w:pPr>
        <w:ind w:left="8800" w:hanging="362"/>
      </w:pPr>
    </w:lvl>
  </w:abstractNum>
  <w:abstractNum w:abstractNumId="4">
    <w:nsid w:val="05397AFA"/>
    <w:multiLevelType w:val="hybridMultilevel"/>
    <w:tmpl w:val="5DDE800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8A3243"/>
    <w:multiLevelType w:val="hybridMultilevel"/>
    <w:tmpl w:val="C4EE68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8F56B6"/>
    <w:multiLevelType w:val="hybridMultilevel"/>
    <w:tmpl w:val="8826C06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AB85891"/>
    <w:multiLevelType w:val="multilevel"/>
    <w:tmpl w:val="0AB85891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13997F8B"/>
    <w:multiLevelType w:val="hybridMultilevel"/>
    <w:tmpl w:val="AD7AA930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066556"/>
    <w:multiLevelType w:val="hybridMultilevel"/>
    <w:tmpl w:val="D4B492D0"/>
    <w:lvl w:ilvl="0" w:tplc="6DFCFF2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C634E4"/>
    <w:multiLevelType w:val="hybridMultilevel"/>
    <w:tmpl w:val="BC327A0C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2BD6263"/>
    <w:multiLevelType w:val="multilevel"/>
    <w:tmpl w:val="22BD6263"/>
    <w:lvl w:ilvl="0">
      <w:numFmt w:val="bullet"/>
      <w:lvlText w:val="—"/>
      <w:lvlJc w:val="left"/>
      <w:pPr>
        <w:ind w:left="36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D21BAD"/>
    <w:multiLevelType w:val="hybridMultilevel"/>
    <w:tmpl w:val="D24AE66A"/>
    <w:lvl w:ilvl="0" w:tplc="218A0C10">
      <w:start w:val="1"/>
      <w:numFmt w:val="bullet"/>
      <w:suff w:val="space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3">
    <w:nsid w:val="2C1727B0"/>
    <w:multiLevelType w:val="hybridMultilevel"/>
    <w:tmpl w:val="9CF83C28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733F9A"/>
    <w:multiLevelType w:val="hybridMultilevel"/>
    <w:tmpl w:val="956CD8BA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7E2677"/>
    <w:multiLevelType w:val="multilevel"/>
    <w:tmpl w:val="337E267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EC5DF4"/>
    <w:multiLevelType w:val="multilevel"/>
    <w:tmpl w:val="35EC5DF4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865671"/>
    <w:multiLevelType w:val="multilevel"/>
    <w:tmpl w:val="3786567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5978C5"/>
    <w:multiLevelType w:val="hybridMultilevel"/>
    <w:tmpl w:val="CDDCE89C"/>
    <w:lvl w:ilvl="0" w:tplc="A28C5140">
      <w:start w:val="1"/>
      <w:numFmt w:val="bullet"/>
      <w:suff w:val="space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9">
    <w:nsid w:val="38B6511C"/>
    <w:multiLevelType w:val="hybridMultilevel"/>
    <w:tmpl w:val="DF5665D4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0">
    <w:nsid w:val="3D2C1197"/>
    <w:multiLevelType w:val="hybridMultilevel"/>
    <w:tmpl w:val="F806893C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1">
    <w:nsid w:val="41C2616C"/>
    <w:multiLevelType w:val="hybridMultilevel"/>
    <w:tmpl w:val="69A68888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2A041C7"/>
    <w:multiLevelType w:val="multilevel"/>
    <w:tmpl w:val="42A041C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AF614C"/>
    <w:multiLevelType w:val="hybridMultilevel"/>
    <w:tmpl w:val="F2B0D92C"/>
    <w:lvl w:ilvl="0" w:tplc="6708FAFE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D2C5447"/>
    <w:multiLevelType w:val="hybridMultilevel"/>
    <w:tmpl w:val="CCC662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852AF4"/>
    <w:multiLevelType w:val="hybridMultilevel"/>
    <w:tmpl w:val="3988A46A"/>
    <w:lvl w:ilvl="0" w:tplc="961057A4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>
    <w:nsid w:val="539244DF"/>
    <w:multiLevelType w:val="hybridMultilevel"/>
    <w:tmpl w:val="D194AF12"/>
    <w:lvl w:ilvl="0" w:tplc="E858384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5057F6"/>
    <w:multiLevelType w:val="hybridMultilevel"/>
    <w:tmpl w:val="7E9C9326"/>
    <w:lvl w:ilvl="0" w:tplc="C4F2FE72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>
    <w:nsid w:val="5D5543DF"/>
    <w:multiLevelType w:val="hybridMultilevel"/>
    <w:tmpl w:val="2E30683E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E15327"/>
    <w:multiLevelType w:val="hybridMultilevel"/>
    <w:tmpl w:val="96CA4F4E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0">
    <w:nsid w:val="5FA464C3"/>
    <w:multiLevelType w:val="hybridMultilevel"/>
    <w:tmpl w:val="B3AA0A44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31">
    <w:nsid w:val="61386B63"/>
    <w:multiLevelType w:val="multilevel"/>
    <w:tmpl w:val="61386B63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3A035F"/>
    <w:multiLevelType w:val="multilevel"/>
    <w:tmpl w:val="633A035F"/>
    <w:lvl w:ilvl="0">
      <w:numFmt w:val="bullet"/>
      <w:lvlText w:val="—"/>
      <w:lvlJc w:val="left"/>
      <w:pPr>
        <w:ind w:left="144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BC9480A"/>
    <w:multiLevelType w:val="multilevel"/>
    <w:tmpl w:val="6BC9480A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316981"/>
    <w:multiLevelType w:val="multilevel"/>
    <w:tmpl w:val="6F31698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683E2D"/>
    <w:multiLevelType w:val="hybridMultilevel"/>
    <w:tmpl w:val="4B52DC64"/>
    <w:lvl w:ilvl="0" w:tplc="52DE6F88">
      <w:start w:val="1"/>
      <w:numFmt w:val="bullet"/>
      <w:suff w:val="space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147448"/>
    <w:multiLevelType w:val="multilevel"/>
    <w:tmpl w:val="70147448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76150A"/>
    <w:multiLevelType w:val="multilevel"/>
    <w:tmpl w:val="7476150A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E8706C"/>
    <w:multiLevelType w:val="multilevel"/>
    <w:tmpl w:val="7EE8706C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5"/>
  </w:num>
  <w:num w:numId="6">
    <w:abstractNumId w:val="4"/>
  </w:num>
  <w:num w:numId="7">
    <w:abstractNumId w:val="14"/>
  </w:num>
  <w:num w:numId="8">
    <w:abstractNumId w:val="30"/>
  </w:num>
  <w:num w:numId="9">
    <w:abstractNumId w:val="20"/>
  </w:num>
  <w:num w:numId="10">
    <w:abstractNumId w:val="12"/>
  </w:num>
  <w:num w:numId="11">
    <w:abstractNumId w:val="26"/>
  </w:num>
  <w:num w:numId="12">
    <w:abstractNumId w:val="8"/>
  </w:num>
  <w:num w:numId="13">
    <w:abstractNumId w:val="28"/>
  </w:num>
  <w:num w:numId="14">
    <w:abstractNumId w:val="13"/>
  </w:num>
  <w:num w:numId="15">
    <w:abstractNumId w:val="24"/>
  </w:num>
  <w:num w:numId="16">
    <w:abstractNumId w:val="5"/>
  </w:num>
  <w:num w:numId="17">
    <w:abstractNumId w:val="9"/>
  </w:num>
  <w:num w:numId="18">
    <w:abstractNumId w:val="32"/>
  </w:num>
  <w:num w:numId="19">
    <w:abstractNumId w:val="29"/>
  </w:num>
  <w:num w:numId="20">
    <w:abstractNumId w:val="19"/>
  </w:num>
  <w:num w:numId="21">
    <w:abstractNumId w:val="27"/>
  </w:num>
  <w:num w:numId="22">
    <w:abstractNumId w:val="25"/>
  </w:num>
  <w:num w:numId="23">
    <w:abstractNumId w:val="21"/>
  </w:num>
  <w:num w:numId="24">
    <w:abstractNumId w:val="23"/>
  </w:num>
  <w:num w:numId="25">
    <w:abstractNumId w:val="10"/>
  </w:num>
  <w:num w:numId="26">
    <w:abstractNumId w:val="18"/>
  </w:num>
  <w:num w:numId="27">
    <w:abstractNumId w:val="6"/>
  </w:num>
  <w:num w:numId="28">
    <w:abstractNumId w:val="7"/>
  </w:num>
  <w:num w:numId="29">
    <w:abstractNumId w:val="34"/>
  </w:num>
  <w:num w:numId="30">
    <w:abstractNumId w:val="36"/>
  </w:num>
  <w:num w:numId="31">
    <w:abstractNumId w:val="38"/>
  </w:num>
  <w:num w:numId="32">
    <w:abstractNumId w:val="17"/>
  </w:num>
  <w:num w:numId="33">
    <w:abstractNumId w:val="22"/>
  </w:num>
  <w:num w:numId="34">
    <w:abstractNumId w:val="37"/>
  </w:num>
  <w:num w:numId="35">
    <w:abstractNumId w:val="15"/>
  </w:num>
  <w:num w:numId="36">
    <w:abstractNumId w:val="31"/>
  </w:num>
  <w:num w:numId="37">
    <w:abstractNumId w:val="16"/>
  </w:num>
  <w:num w:numId="38">
    <w:abstractNumId w:val="11"/>
  </w:num>
  <w:num w:numId="39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885D52"/>
    <w:rsid w:val="000011B9"/>
    <w:rsid w:val="00013BA0"/>
    <w:rsid w:val="0001622F"/>
    <w:rsid w:val="00054295"/>
    <w:rsid w:val="00061330"/>
    <w:rsid w:val="00073F22"/>
    <w:rsid w:val="000939A4"/>
    <w:rsid w:val="000A112E"/>
    <w:rsid w:val="000A73A7"/>
    <w:rsid w:val="000C70E3"/>
    <w:rsid w:val="000D0F82"/>
    <w:rsid w:val="000D400F"/>
    <w:rsid w:val="00114468"/>
    <w:rsid w:val="001242CC"/>
    <w:rsid w:val="00156D4A"/>
    <w:rsid w:val="001858B3"/>
    <w:rsid w:val="00190141"/>
    <w:rsid w:val="00191039"/>
    <w:rsid w:val="001C2829"/>
    <w:rsid w:val="001D005F"/>
    <w:rsid w:val="001D1304"/>
    <w:rsid w:val="001E600D"/>
    <w:rsid w:val="00212406"/>
    <w:rsid w:val="00223E03"/>
    <w:rsid w:val="0024079A"/>
    <w:rsid w:val="00241070"/>
    <w:rsid w:val="00277893"/>
    <w:rsid w:val="00293AF3"/>
    <w:rsid w:val="002943A1"/>
    <w:rsid w:val="002943BA"/>
    <w:rsid w:val="002A0620"/>
    <w:rsid w:val="002B1592"/>
    <w:rsid w:val="002C0A82"/>
    <w:rsid w:val="002E710E"/>
    <w:rsid w:val="0031020D"/>
    <w:rsid w:val="00377D67"/>
    <w:rsid w:val="00386D06"/>
    <w:rsid w:val="003E34D4"/>
    <w:rsid w:val="003F0F8F"/>
    <w:rsid w:val="003F1276"/>
    <w:rsid w:val="004B080B"/>
    <w:rsid w:val="004D1B08"/>
    <w:rsid w:val="005310CF"/>
    <w:rsid w:val="00550F68"/>
    <w:rsid w:val="00586A1F"/>
    <w:rsid w:val="00592ED5"/>
    <w:rsid w:val="00594633"/>
    <w:rsid w:val="00594BEA"/>
    <w:rsid w:val="005A4295"/>
    <w:rsid w:val="005A7A8A"/>
    <w:rsid w:val="005D54FC"/>
    <w:rsid w:val="005E15F8"/>
    <w:rsid w:val="00617852"/>
    <w:rsid w:val="0064450B"/>
    <w:rsid w:val="00672CB1"/>
    <w:rsid w:val="006747D2"/>
    <w:rsid w:val="006B7910"/>
    <w:rsid w:val="006C3F85"/>
    <w:rsid w:val="006D1442"/>
    <w:rsid w:val="006D6984"/>
    <w:rsid w:val="006E4039"/>
    <w:rsid w:val="006F0C11"/>
    <w:rsid w:val="006F66D2"/>
    <w:rsid w:val="0070396F"/>
    <w:rsid w:val="00713AF1"/>
    <w:rsid w:val="007741F9"/>
    <w:rsid w:val="007A69B0"/>
    <w:rsid w:val="0082763D"/>
    <w:rsid w:val="00855579"/>
    <w:rsid w:val="008579FA"/>
    <w:rsid w:val="00885D52"/>
    <w:rsid w:val="008A643E"/>
    <w:rsid w:val="008A6684"/>
    <w:rsid w:val="008E321D"/>
    <w:rsid w:val="00904230"/>
    <w:rsid w:val="00914BFD"/>
    <w:rsid w:val="00923855"/>
    <w:rsid w:val="00927CA8"/>
    <w:rsid w:val="00930F77"/>
    <w:rsid w:val="00957622"/>
    <w:rsid w:val="00974ACF"/>
    <w:rsid w:val="00983814"/>
    <w:rsid w:val="009C1420"/>
    <w:rsid w:val="009C5519"/>
    <w:rsid w:val="00A05572"/>
    <w:rsid w:val="00A278B4"/>
    <w:rsid w:val="00A547E5"/>
    <w:rsid w:val="00AA24EE"/>
    <w:rsid w:val="00AF328B"/>
    <w:rsid w:val="00B05895"/>
    <w:rsid w:val="00B12DA2"/>
    <w:rsid w:val="00B260C8"/>
    <w:rsid w:val="00B45F4F"/>
    <w:rsid w:val="00B54B3A"/>
    <w:rsid w:val="00B619D9"/>
    <w:rsid w:val="00B7534B"/>
    <w:rsid w:val="00B77447"/>
    <w:rsid w:val="00B82107"/>
    <w:rsid w:val="00B86CB2"/>
    <w:rsid w:val="00BB4582"/>
    <w:rsid w:val="00BC2B0B"/>
    <w:rsid w:val="00BE0169"/>
    <w:rsid w:val="00BE145C"/>
    <w:rsid w:val="00BF2DE5"/>
    <w:rsid w:val="00BF361E"/>
    <w:rsid w:val="00BF77E9"/>
    <w:rsid w:val="00C37D76"/>
    <w:rsid w:val="00C4189A"/>
    <w:rsid w:val="00C42403"/>
    <w:rsid w:val="00C4585B"/>
    <w:rsid w:val="00C530BC"/>
    <w:rsid w:val="00C83C3E"/>
    <w:rsid w:val="00C9533B"/>
    <w:rsid w:val="00CC4DF2"/>
    <w:rsid w:val="00D60357"/>
    <w:rsid w:val="00D64377"/>
    <w:rsid w:val="00D87659"/>
    <w:rsid w:val="00D91B95"/>
    <w:rsid w:val="00DC2DB3"/>
    <w:rsid w:val="00DD1822"/>
    <w:rsid w:val="00E00D9C"/>
    <w:rsid w:val="00E0237C"/>
    <w:rsid w:val="00E178AA"/>
    <w:rsid w:val="00E32D1B"/>
    <w:rsid w:val="00E84EE3"/>
    <w:rsid w:val="00E8637C"/>
    <w:rsid w:val="00E97119"/>
    <w:rsid w:val="00EC5731"/>
    <w:rsid w:val="00ED30A3"/>
    <w:rsid w:val="00EE25DF"/>
    <w:rsid w:val="00F1162D"/>
    <w:rsid w:val="00F14FAF"/>
    <w:rsid w:val="00F25FC8"/>
    <w:rsid w:val="00F61D32"/>
    <w:rsid w:val="00F63256"/>
    <w:rsid w:val="00F82A6D"/>
    <w:rsid w:val="00F93ADA"/>
    <w:rsid w:val="00F93E9B"/>
    <w:rsid w:val="00FA3702"/>
    <w:rsid w:val="00FA48A0"/>
    <w:rsid w:val="00FC735A"/>
    <w:rsid w:val="00FF1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3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4D28C-B6F7-481B-86CE-08F174C07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31</Pages>
  <Words>13496</Words>
  <Characters>76928</Characters>
  <Application>Microsoft Office Word</Application>
  <DocSecurity>0</DocSecurity>
  <Lines>641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90244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8</cp:revision>
  <dcterms:created xsi:type="dcterms:W3CDTF">2021-07-14T07:10:00Z</dcterms:created>
  <dcterms:modified xsi:type="dcterms:W3CDTF">2021-09-26T18:30:00Z</dcterms:modified>
</cp:coreProperties>
</file>